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27E1" w:rsidRPr="0039544D" w:rsidRDefault="002E27E1" w:rsidP="00061F27">
      <w:pPr>
        <w:spacing w:after="0"/>
        <w:jc w:val="center"/>
        <w:rPr>
          <w:rFonts w:asciiTheme="majorEastAsia" w:eastAsiaTheme="majorEastAsia" w:hAnsiTheme="majorEastAsia"/>
          <w:b/>
          <w:sz w:val="32"/>
          <w:szCs w:val="32"/>
          <w:lang w:eastAsia="zh-CN"/>
        </w:rPr>
      </w:pPr>
      <w:r w:rsidRPr="0039544D">
        <w:rPr>
          <w:rFonts w:asciiTheme="majorEastAsia" w:eastAsiaTheme="majorEastAsia" w:hAnsiTheme="majorEastAsia" w:hint="eastAsia"/>
          <w:b/>
          <w:sz w:val="32"/>
          <w:szCs w:val="32"/>
          <w:lang w:eastAsia="zh-CN"/>
        </w:rPr>
        <w:t>《</w:t>
      </w:r>
      <w:r w:rsidR="000D2BA6" w:rsidRPr="0039544D">
        <w:rPr>
          <w:rFonts w:asciiTheme="majorEastAsia" w:eastAsiaTheme="majorEastAsia" w:hAnsiTheme="majorEastAsia" w:hint="eastAsia"/>
          <w:b/>
          <w:sz w:val="32"/>
          <w:szCs w:val="32"/>
          <w:lang w:eastAsia="zh-CN"/>
        </w:rPr>
        <w:t>专业英语</w:t>
      </w:r>
      <w:r w:rsidRPr="0039544D">
        <w:rPr>
          <w:rFonts w:asciiTheme="majorEastAsia" w:eastAsiaTheme="majorEastAsia" w:hAnsiTheme="majorEastAsia" w:hint="eastAsia"/>
          <w:b/>
          <w:sz w:val="32"/>
          <w:szCs w:val="32"/>
          <w:lang w:eastAsia="zh-CN"/>
        </w:rPr>
        <w:t>》课程教学大纲</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8"/>
        <w:gridCol w:w="1422"/>
        <w:gridCol w:w="359"/>
        <w:gridCol w:w="913"/>
        <w:gridCol w:w="1415"/>
        <w:gridCol w:w="248"/>
        <w:gridCol w:w="2475"/>
        <w:gridCol w:w="457"/>
        <w:gridCol w:w="478"/>
        <w:gridCol w:w="1086"/>
      </w:tblGrid>
      <w:tr w:rsidR="00BE025E" w:rsidRPr="008A036C" w:rsidTr="008A036C">
        <w:trPr>
          <w:trHeight w:val="340"/>
          <w:jc w:val="center"/>
        </w:trPr>
        <w:tc>
          <w:tcPr>
            <w:tcW w:w="4657" w:type="dxa"/>
            <w:gridSpan w:val="5"/>
            <w:vAlign w:val="center"/>
          </w:tcPr>
          <w:p w:rsidR="002E27E1" w:rsidRPr="008A036C" w:rsidRDefault="002E27E1" w:rsidP="00061F27">
            <w:pPr>
              <w:tabs>
                <w:tab w:val="left" w:pos="1440"/>
              </w:tabs>
              <w:spacing w:after="0" w:line="0" w:lineRule="atLeast"/>
              <w:outlineLvl w:val="0"/>
              <w:rPr>
                <w:rFonts w:eastAsiaTheme="majorEastAsia"/>
                <w:sz w:val="21"/>
                <w:szCs w:val="21"/>
              </w:rPr>
            </w:pPr>
            <w:proofErr w:type="spellStart"/>
            <w:r w:rsidRPr="008A036C">
              <w:rPr>
                <w:rFonts w:eastAsiaTheme="majorEastAsia"/>
                <w:b/>
                <w:sz w:val="21"/>
                <w:szCs w:val="21"/>
              </w:rPr>
              <w:t>课程名称</w:t>
            </w:r>
            <w:proofErr w:type="spellEnd"/>
            <w:r w:rsidRPr="008A036C">
              <w:rPr>
                <w:rFonts w:eastAsiaTheme="majorEastAsia"/>
                <w:b/>
                <w:sz w:val="21"/>
                <w:szCs w:val="21"/>
              </w:rPr>
              <w:t>：</w:t>
            </w:r>
            <w:r w:rsidR="000D2BA6" w:rsidRPr="008A036C">
              <w:rPr>
                <w:rFonts w:eastAsiaTheme="majorEastAsia"/>
                <w:sz w:val="21"/>
                <w:szCs w:val="21"/>
                <w:lang w:eastAsia="zh-CN"/>
              </w:rPr>
              <w:t>专业英语</w:t>
            </w:r>
          </w:p>
        </w:tc>
        <w:tc>
          <w:tcPr>
            <w:tcW w:w="4744" w:type="dxa"/>
            <w:gridSpan w:val="5"/>
            <w:vAlign w:val="center"/>
          </w:tcPr>
          <w:p w:rsidR="002E27E1" w:rsidRPr="008A036C" w:rsidRDefault="002E27E1" w:rsidP="00061F27">
            <w:pPr>
              <w:tabs>
                <w:tab w:val="left" w:pos="1440"/>
              </w:tabs>
              <w:spacing w:after="0" w:line="0" w:lineRule="atLeast"/>
              <w:outlineLvl w:val="0"/>
              <w:rPr>
                <w:rFonts w:eastAsiaTheme="majorEastAsia"/>
                <w:sz w:val="21"/>
                <w:szCs w:val="21"/>
                <w:lang w:eastAsia="zh-CN"/>
              </w:rPr>
            </w:pPr>
            <w:r w:rsidRPr="008A036C">
              <w:rPr>
                <w:rFonts w:eastAsiaTheme="majorEastAsia"/>
                <w:b/>
                <w:sz w:val="21"/>
                <w:szCs w:val="21"/>
                <w:lang w:eastAsia="zh-CN"/>
              </w:rPr>
              <w:t>课程类别</w:t>
            </w:r>
            <w:r w:rsidR="00735FDE" w:rsidRPr="008A036C">
              <w:rPr>
                <w:rFonts w:eastAsiaTheme="majorEastAsia"/>
                <w:b/>
                <w:sz w:val="21"/>
                <w:szCs w:val="21"/>
                <w:lang w:eastAsia="zh-CN"/>
              </w:rPr>
              <w:t>（必修</w:t>
            </w:r>
            <w:r w:rsidR="00735FDE" w:rsidRPr="008A036C">
              <w:rPr>
                <w:rFonts w:eastAsiaTheme="majorEastAsia"/>
                <w:b/>
                <w:sz w:val="21"/>
                <w:szCs w:val="21"/>
                <w:lang w:eastAsia="zh-CN"/>
              </w:rPr>
              <w:t>/</w:t>
            </w:r>
            <w:r w:rsidR="00735FDE" w:rsidRPr="008A036C">
              <w:rPr>
                <w:rFonts w:eastAsiaTheme="majorEastAsia"/>
                <w:b/>
                <w:sz w:val="21"/>
                <w:szCs w:val="21"/>
                <w:lang w:eastAsia="zh-CN"/>
              </w:rPr>
              <w:t>选修）</w:t>
            </w:r>
            <w:r w:rsidRPr="008A036C">
              <w:rPr>
                <w:rFonts w:eastAsiaTheme="majorEastAsia"/>
                <w:b/>
                <w:sz w:val="21"/>
                <w:szCs w:val="21"/>
                <w:lang w:eastAsia="zh-CN"/>
              </w:rPr>
              <w:t>：</w:t>
            </w:r>
            <w:r w:rsidR="000E5C6B" w:rsidRPr="008A036C">
              <w:rPr>
                <w:rFonts w:eastAsiaTheme="majorEastAsia"/>
                <w:sz w:val="21"/>
                <w:szCs w:val="21"/>
                <w:lang w:eastAsia="zh-CN"/>
              </w:rPr>
              <w:t>选</w:t>
            </w:r>
            <w:r w:rsidR="000D2BA6" w:rsidRPr="008A036C">
              <w:rPr>
                <w:rFonts w:eastAsiaTheme="majorEastAsia"/>
                <w:sz w:val="21"/>
                <w:szCs w:val="21"/>
                <w:lang w:eastAsia="zh-CN"/>
              </w:rPr>
              <w:t>修</w:t>
            </w:r>
          </w:p>
        </w:tc>
      </w:tr>
      <w:tr w:rsidR="002E27E1" w:rsidRPr="008A036C" w:rsidTr="00735FDE">
        <w:trPr>
          <w:trHeight w:val="340"/>
          <w:jc w:val="center"/>
        </w:trPr>
        <w:tc>
          <w:tcPr>
            <w:tcW w:w="9401" w:type="dxa"/>
            <w:gridSpan w:val="10"/>
            <w:vAlign w:val="center"/>
          </w:tcPr>
          <w:p w:rsidR="002E27E1" w:rsidRPr="008A036C" w:rsidRDefault="002E27E1" w:rsidP="00061F27">
            <w:pPr>
              <w:tabs>
                <w:tab w:val="left" w:pos="1440"/>
              </w:tabs>
              <w:spacing w:after="0" w:line="0" w:lineRule="atLeast"/>
              <w:outlineLvl w:val="0"/>
              <w:rPr>
                <w:rFonts w:eastAsiaTheme="majorEastAsia"/>
                <w:b/>
                <w:sz w:val="21"/>
                <w:szCs w:val="21"/>
              </w:rPr>
            </w:pPr>
            <w:proofErr w:type="spellStart"/>
            <w:r w:rsidRPr="008A036C">
              <w:rPr>
                <w:rFonts w:eastAsiaTheme="majorEastAsia"/>
                <w:b/>
                <w:sz w:val="21"/>
                <w:szCs w:val="21"/>
              </w:rPr>
              <w:t>课程英文名称</w:t>
            </w:r>
            <w:proofErr w:type="spellEnd"/>
            <w:r w:rsidRPr="008A036C">
              <w:rPr>
                <w:rFonts w:eastAsiaTheme="majorEastAsia"/>
                <w:b/>
                <w:sz w:val="21"/>
                <w:szCs w:val="21"/>
              </w:rPr>
              <w:t>：</w:t>
            </w:r>
            <w:r w:rsidRPr="008A036C">
              <w:rPr>
                <w:rFonts w:eastAsiaTheme="majorEastAsia"/>
                <w:b/>
                <w:sz w:val="21"/>
                <w:szCs w:val="21"/>
              </w:rPr>
              <w:t xml:space="preserve"> </w:t>
            </w:r>
            <w:r w:rsidR="000D2BA6" w:rsidRPr="008A036C">
              <w:rPr>
                <w:rFonts w:eastAsiaTheme="majorEastAsia"/>
                <w:sz w:val="21"/>
                <w:szCs w:val="21"/>
                <w:lang w:eastAsia="zh-CN"/>
              </w:rPr>
              <w:t>Specialty</w:t>
            </w:r>
            <w:r w:rsidR="000D2BA6" w:rsidRPr="008A036C">
              <w:rPr>
                <w:rFonts w:eastAsiaTheme="majorEastAsia"/>
                <w:sz w:val="21"/>
                <w:szCs w:val="21"/>
              </w:rPr>
              <w:t xml:space="preserve"> English</w:t>
            </w:r>
          </w:p>
        </w:tc>
      </w:tr>
      <w:tr w:rsidR="00BE025E" w:rsidRPr="008A036C" w:rsidTr="008A036C">
        <w:trPr>
          <w:trHeight w:val="340"/>
          <w:jc w:val="center"/>
        </w:trPr>
        <w:tc>
          <w:tcPr>
            <w:tcW w:w="4657" w:type="dxa"/>
            <w:gridSpan w:val="5"/>
            <w:vAlign w:val="center"/>
          </w:tcPr>
          <w:p w:rsidR="002E27E1" w:rsidRPr="008A036C" w:rsidRDefault="002E27E1" w:rsidP="00061F27">
            <w:pPr>
              <w:tabs>
                <w:tab w:val="left" w:pos="1440"/>
              </w:tabs>
              <w:spacing w:after="0" w:line="0" w:lineRule="atLeast"/>
              <w:outlineLvl w:val="0"/>
              <w:rPr>
                <w:rFonts w:eastAsiaTheme="majorEastAsia"/>
                <w:sz w:val="21"/>
                <w:szCs w:val="21"/>
              </w:rPr>
            </w:pPr>
            <w:proofErr w:type="spellStart"/>
            <w:r w:rsidRPr="008A036C">
              <w:rPr>
                <w:rFonts w:eastAsiaTheme="majorEastAsia"/>
                <w:b/>
                <w:sz w:val="21"/>
                <w:szCs w:val="21"/>
              </w:rPr>
              <w:t>总学时</w:t>
            </w:r>
            <w:proofErr w:type="spellEnd"/>
            <w:r w:rsidRPr="008A036C">
              <w:rPr>
                <w:rFonts w:eastAsiaTheme="majorEastAsia"/>
                <w:b/>
                <w:sz w:val="21"/>
                <w:szCs w:val="21"/>
              </w:rPr>
              <w:t>/</w:t>
            </w:r>
            <w:proofErr w:type="spellStart"/>
            <w:r w:rsidRPr="008A036C">
              <w:rPr>
                <w:rFonts w:eastAsiaTheme="majorEastAsia"/>
                <w:b/>
                <w:sz w:val="21"/>
                <w:szCs w:val="21"/>
              </w:rPr>
              <w:t>周学时</w:t>
            </w:r>
            <w:proofErr w:type="spellEnd"/>
            <w:r w:rsidRPr="008A036C">
              <w:rPr>
                <w:rFonts w:eastAsiaTheme="majorEastAsia"/>
                <w:b/>
                <w:sz w:val="21"/>
                <w:szCs w:val="21"/>
              </w:rPr>
              <w:t>/</w:t>
            </w:r>
            <w:r w:rsidRPr="008A036C">
              <w:rPr>
                <w:rFonts w:eastAsiaTheme="majorEastAsia"/>
                <w:b/>
                <w:sz w:val="21"/>
                <w:szCs w:val="21"/>
              </w:rPr>
              <w:t>学分：</w:t>
            </w:r>
            <w:r w:rsidR="000D2BA6" w:rsidRPr="008A036C">
              <w:rPr>
                <w:rFonts w:eastAsiaTheme="majorEastAsia"/>
                <w:sz w:val="21"/>
                <w:szCs w:val="21"/>
                <w:lang w:eastAsia="zh-CN"/>
              </w:rPr>
              <w:t>18/2/1</w:t>
            </w:r>
          </w:p>
        </w:tc>
        <w:tc>
          <w:tcPr>
            <w:tcW w:w="4744" w:type="dxa"/>
            <w:gridSpan w:val="5"/>
            <w:vAlign w:val="center"/>
          </w:tcPr>
          <w:p w:rsidR="002E27E1" w:rsidRPr="008A036C" w:rsidRDefault="002E27E1" w:rsidP="00061F27">
            <w:pPr>
              <w:tabs>
                <w:tab w:val="left" w:pos="1440"/>
              </w:tabs>
              <w:spacing w:after="0" w:line="0" w:lineRule="atLeast"/>
              <w:outlineLvl w:val="0"/>
              <w:rPr>
                <w:rFonts w:eastAsiaTheme="majorEastAsia"/>
                <w:sz w:val="21"/>
                <w:szCs w:val="21"/>
                <w:lang w:eastAsia="zh-CN"/>
              </w:rPr>
            </w:pPr>
            <w:r w:rsidRPr="008A036C">
              <w:rPr>
                <w:rFonts w:eastAsiaTheme="majorEastAsia"/>
                <w:b/>
                <w:sz w:val="21"/>
                <w:szCs w:val="21"/>
                <w:lang w:eastAsia="zh-CN"/>
              </w:rPr>
              <w:t>其中实验学时：</w:t>
            </w:r>
            <w:r w:rsidR="000D2BA6" w:rsidRPr="008A036C">
              <w:rPr>
                <w:rFonts w:eastAsiaTheme="majorEastAsia"/>
                <w:sz w:val="21"/>
                <w:szCs w:val="21"/>
                <w:lang w:eastAsia="zh-CN"/>
              </w:rPr>
              <w:t>0</w:t>
            </w:r>
          </w:p>
        </w:tc>
      </w:tr>
      <w:tr w:rsidR="002111AE" w:rsidRPr="008A036C" w:rsidTr="00173269">
        <w:trPr>
          <w:trHeight w:val="340"/>
          <w:jc w:val="center"/>
        </w:trPr>
        <w:tc>
          <w:tcPr>
            <w:tcW w:w="9401" w:type="dxa"/>
            <w:gridSpan w:val="10"/>
            <w:vAlign w:val="center"/>
          </w:tcPr>
          <w:p w:rsidR="002111AE" w:rsidRPr="008A036C" w:rsidRDefault="002111AE" w:rsidP="00061F27">
            <w:pPr>
              <w:tabs>
                <w:tab w:val="left" w:pos="1440"/>
              </w:tabs>
              <w:spacing w:after="0" w:line="0" w:lineRule="atLeast"/>
              <w:outlineLvl w:val="0"/>
              <w:rPr>
                <w:rFonts w:eastAsiaTheme="majorEastAsia"/>
                <w:b/>
                <w:sz w:val="21"/>
                <w:szCs w:val="21"/>
                <w:lang w:eastAsia="zh-CN"/>
              </w:rPr>
            </w:pPr>
            <w:r w:rsidRPr="008A036C">
              <w:rPr>
                <w:rFonts w:eastAsiaTheme="majorEastAsia"/>
                <w:b/>
                <w:sz w:val="21"/>
                <w:szCs w:val="21"/>
                <w:lang w:eastAsia="zh-CN"/>
              </w:rPr>
              <w:t>先修课程：</w:t>
            </w:r>
            <w:r w:rsidRPr="008A036C">
              <w:rPr>
                <w:rFonts w:eastAsiaTheme="majorEastAsia"/>
                <w:b/>
                <w:sz w:val="21"/>
                <w:szCs w:val="21"/>
                <w:lang w:eastAsia="zh-CN"/>
              </w:rPr>
              <w:t xml:space="preserve"> </w:t>
            </w:r>
            <w:r w:rsidR="000D2BA6" w:rsidRPr="008A036C">
              <w:rPr>
                <w:rFonts w:eastAsiaTheme="majorEastAsia"/>
                <w:sz w:val="21"/>
                <w:szCs w:val="21"/>
                <w:lang w:eastAsia="zh-CN"/>
              </w:rPr>
              <w:t>大学英语，食品微生物，食品化学，食品工艺原理</w:t>
            </w:r>
          </w:p>
        </w:tc>
      </w:tr>
      <w:tr w:rsidR="00BE025E" w:rsidRPr="008A036C" w:rsidTr="008A036C">
        <w:trPr>
          <w:trHeight w:val="340"/>
          <w:jc w:val="center"/>
        </w:trPr>
        <w:tc>
          <w:tcPr>
            <w:tcW w:w="4657" w:type="dxa"/>
            <w:gridSpan w:val="5"/>
            <w:vAlign w:val="center"/>
          </w:tcPr>
          <w:p w:rsidR="002E27E1" w:rsidRPr="008A036C" w:rsidRDefault="002E27E1" w:rsidP="00061F27">
            <w:pPr>
              <w:tabs>
                <w:tab w:val="left" w:pos="1440"/>
              </w:tabs>
              <w:spacing w:after="0" w:line="0" w:lineRule="atLeast"/>
              <w:outlineLvl w:val="0"/>
              <w:rPr>
                <w:rFonts w:eastAsiaTheme="majorEastAsia"/>
                <w:sz w:val="21"/>
                <w:szCs w:val="21"/>
                <w:lang w:eastAsia="zh-CN"/>
              </w:rPr>
            </w:pPr>
            <w:r w:rsidRPr="008A036C">
              <w:rPr>
                <w:rFonts w:eastAsiaTheme="majorEastAsia"/>
                <w:b/>
                <w:sz w:val="21"/>
                <w:szCs w:val="21"/>
                <w:lang w:eastAsia="zh-CN"/>
              </w:rPr>
              <w:t>授课时间：</w:t>
            </w:r>
            <w:r w:rsidR="000D2BA6" w:rsidRPr="008A036C">
              <w:rPr>
                <w:rFonts w:eastAsiaTheme="majorEastAsia"/>
                <w:sz w:val="21"/>
                <w:szCs w:val="21"/>
                <w:lang w:eastAsia="zh-CN"/>
              </w:rPr>
              <w:t>1-9</w:t>
            </w:r>
            <w:r w:rsidR="000D2BA6" w:rsidRPr="008A036C">
              <w:rPr>
                <w:rFonts w:eastAsiaTheme="majorEastAsia"/>
                <w:sz w:val="21"/>
                <w:szCs w:val="21"/>
                <w:lang w:eastAsia="zh-CN"/>
              </w:rPr>
              <w:t>周，周一</w:t>
            </w:r>
            <w:r w:rsidR="000D2BA6" w:rsidRPr="008A036C">
              <w:rPr>
                <w:rFonts w:eastAsiaTheme="majorEastAsia"/>
                <w:sz w:val="21"/>
                <w:szCs w:val="21"/>
                <w:lang w:eastAsia="zh-CN"/>
              </w:rPr>
              <w:t>7-8</w:t>
            </w:r>
            <w:r w:rsidR="000D2BA6" w:rsidRPr="008A036C">
              <w:rPr>
                <w:rFonts w:eastAsiaTheme="majorEastAsia"/>
                <w:sz w:val="21"/>
                <w:szCs w:val="21"/>
                <w:lang w:eastAsia="zh-CN"/>
              </w:rPr>
              <w:t>节</w:t>
            </w:r>
          </w:p>
        </w:tc>
        <w:tc>
          <w:tcPr>
            <w:tcW w:w="4744" w:type="dxa"/>
            <w:gridSpan w:val="5"/>
            <w:vAlign w:val="center"/>
          </w:tcPr>
          <w:p w:rsidR="002E27E1" w:rsidRPr="008A036C" w:rsidRDefault="002E27E1" w:rsidP="00061F27">
            <w:pPr>
              <w:tabs>
                <w:tab w:val="left" w:pos="1440"/>
              </w:tabs>
              <w:spacing w:after="0" w:line="0" w:lineRule="atLeast"/>
              <w:outlineLvl w:val="0"/>
              <w:rPr>
                <w:rFonts w:eastAsiaTheme="majorEastAsia"/>
                <w:sz w:val="21"/>
                <w:szCs w:val="21"/>
              </w:rPr>
            </w:pPr>
            <w:proofErr w:type="spellStart"/>
            <w:r w:rsidRPr="008A036C">
              <w:rPr>
                <w:rFonts w:eastAsiaTheme="majorEastAsia"/>
                <w:b/>
                <w:sz w:val="21"/>
                <w:szCs w:val="21"/>
              </w:rPr>
              <w:t>授课地点</w:t>
            </w:r>
            <w:proofErr w:type="spellEnd"/>
            <w:r w:rsidRPr="008A036C">
              <w:rPr>
                <w:rFonts w:eastAsiaTheme="majorEastAsia"/>
                <w:b/>
                <w:sz w:val="21"/>
                <w:szCs w:val="21"/>
              </w:rPr>
              <w:t>：</w:t>
            </w:r>
            <w:r w:rsidR="000D2BA6" w:rsidRPr="008A036C">
              <w:rPr>
                <w:rFonts w:eastAsiaTheme="majorEastAsia"/>
                <w:sz w:val="21"/>
                <w:szCs w:val="21"/>
                <w:lang w:eastAsia="zh-CN"/>
              </w:rPr>
              <w:t>教学楼</w:t>
            </w:r>
            <w:r w:rsidR="000D2BA6" w:rsidRPr="008A036C">
              <w:rPr>
                <w:rFonts w:eastAsiaTheme="majorEastAsia"/>
                <w:sz w:val="21"/>
                <w:szCs w:val="21"/>
              </w:rPr>
              <w:t>6C-401</w:t>
            </w:r>
          </w:p>
        </w:tc>
      </w:tr>
      <w:tr w:rsidR="002E27E1" w:rsidRPr="008A036C" w:rsidTr="00735FDE">
        <w:trPr>
          <w:trHeight w:val="340"/>
          <w:jc w:val="center"/>
        </w:trPr>
        <w:tc>
          <w:tcPr>
            <w:tcW w:w="9401" w:type="dxa"/>
            <w:gridSpan w:val="10"/>
            <w:vAlign w:val="center"/>
          </w:tcPr>
          <w:p w:rsidR="002E27E1" w:rsidRPr="008A036C" w:rsidRDefault="002E27E1" w:rsidP="00061F27">
            <w:pPr>
              <w:tabs>
                <w:tab w:val="left" w:pos="1440"/>
              </w:tabs>
              <w:spacing w:after="0" w:line="0" w:lineRule="atLeast"/>
              <w:outlineLvl w:val="0"/>
              <w:rPr>
                <w:rFonts w:eastAsiaTheme="majorEastAsia"/>
                <w:b/>
                <w:sz w:val="21"/>
                <w:szCs w:val="21"/>
                <w:lang w:eastAsia="zh-CN"/>
              </w:rPr>
            </w:pPr>
            <w:r w:rsidRPr="008A036C">
              <w:rPr>
                <w:rFonts w:eastAsiaTheme="majorEastAsia"/>
                <w:b/>
                <w:sz w:val="21"/>
                <w:szCs w:val="21"/>
                <w:lang w:eastAsia="zh-CN"/>
              </w:rPr>
              <w:t>授课对象：</w:t>
            </w:r>
            <w:r w:rsidR="000D2BA6" w:rsidRPr="008A036C">
              <w:rPr>
                <w:rFonts w:eastAsiaTheme="majorEastAsia"/>
                <w:sz w:val="21"/>
                <w:szCs w:val="21"/>
                <w:lang w:eastAsia="zh-CN"/>
              </w:rPr>
              <w:t>2016</w:t>
            </w:r>
            <w:r w:rsidR="000D2BA6" w:rsidRPr="008A036C">
              <w:rPr>
                <w:rFonts w:eastAsiaTheme="majorEastAsia"/>
                <w:sz w:val="21"/>
                <w:szCs w:val="21"/>
                <w:lang w:eastAsia="zh-CN"/>
              </w:rPr>
              <w:t>级应用化学（食品质量检测）</w:t>
            </w:r>
          </w:p>
        </w:tc>
      </w:tr>
      <w:tr w:rsidR="002E27E1" w:rsidRPr="008A036C" w:rsidTr="00735FDE">
        <w:trPr>
          <w:trHeight w:val="340"/>
          <w:jc w:val="center"/>
        </w:trPr>
        <w:tc>
          <w:tcPr>
            <w:tcW w:w="9401" w:type="dxa"/>
            <w:gridSpan w:val="10"/>
            <w:vAlign w:val="center"/>
          </w:tcPr>
          <w:p w:rsidR="002E27E1" w:rsidRPr="008A036C" w:rsidRDefault="002E27E1" w:rsidP="00061F27">
            <w:pPr>
              <w:tabs>
                <w:tab w:val="left" w:pos="1440"/>
              </w:tabs>
              <w:spacing w:after="0" w:line="0" w:lineRule="atLeast"/>
              <w:outlineLvl w:val="0"/>
              <w:rPr>
                <w:rFonts w:eastAsiaTheme="majorEastAsia"/>
                <w:sz w:val="21"/>
                <w:szCs w:val="21"/>
                <w:lang w:eastAsia="zh-CN"/>
              </w:rPr>
            </w:pPr>
            <w:r w:rsidRPr="008A036C">
              <w:rPr>
                <w:rFonts w:eastAsiaTheme="majorEastAsia"/>
                <w:b/>
                <w:sz w:val="21"/>
                <w:szCs w:val="21"/>
                <w:lang w:eastAsia="zh-CN"/>
              </w:rPr>
              <w:t>开课院</w:t>
            </w:r>
            <w:r w:rsidR="009A2B5C" w:rsidRPr="008A036C">
              <w:rPr>
                <w:rFonts w:eastAsiaTheme="majorEastAsia"/>
                <w:b/>
                <w:sz w:val="21"/>
                <w:szCs w:val="21"/>
                <w:lang w:eastAsia="zh-CN"/>
              </w:rPr>
              <w:t>系</w:t>
            </w:r>
            <w:r w:rsidRPr="008A036C">
              <w:rPr>
                <w:rFonts w:eastAsiaTheme="majorEastAsia"/>
                <w:b/>
                <w:sz w:val="21"/>
                <w:szCs w:val="21"/>
                <w:lang w:eastAsia="zh-CN"/>
              </w:rPr>
              <w:t>：</w:t>
            </w:r>
            <w:r w:rsidR="000D2BA6" w:rsidRPr="008A036C">
              <w:rPr>
                <w:rFonts w:eastAsiaTheme="majorEastAsia"/>
                <w:sz w:val="21"/>
                <w:szCs w:val="21"/>
                <w:lang w:eastAsia="zh-CN"/>
              </w:rPr>
              <w:t>化学工程与能源技术学院</w:t>
            </w:r>
          </w:p>
        </w:tc>
      </w:tr>
      <w:tr w:rsidR="002E27E1" w:rsidRPr="008A036C" w:rsidTr="00735FDE">
        <w:trPr>
          <w:trHeight w:val="340"/>
          <w:jc w:val="center"/>
        </w:trPr>
        <w:tc>
          <w:tcPr>
            <w:tcW w:w="9401" w:type="dxa"/>
            <w:gridSpan w:val="10"/>
            <w:vAlign w:val="center"/>
          </w:tcPr>
          <w:p w:rsidR="002E27E1" w:rsidRPr="008A036C" w:rsidRDefault="002E27E1" w:rsidP="00061F27">
            <w:pPr>
              <w:tabs>
                <w:tab w:val="left" w:pos="1440"/>
              </w:tabs>
              <w:spacing w:after="0" w:line="0" w:lineRule="atLeast"/>
              <w:outlineLvl w:val="0"/>
              <w:rPr>
                <w:rFonts w:eastAsiaTheme="majorEastAsia"/>
                <w:sz w:val="21"/>
                <w:szCs w:val="21"/>
                <w:lang w:eastAsia="zh-CN"/>
              </w:rPr>
            </w:pPr>
            <w:r w:rsidRPr="008A036C">
              <w:rPr>
                <w:rFonts w:eastAsiaTheme="majorEastAsia"/>
                <w:b/>
                <w:sz w:val="21"/>
                <w:szCs w:val="21"/>
                <w:lang w:eastAsia="zh-CN"/>
              </w:rPr>
              <w:t>任课教师姓名</w:t>
            </w:r>
            <w:r w:rsidRPr="008A036C">
              <w:rPr>
                <w:rFonts w:eastAsiaTheme="majorEastAsia"/>
                <w:b/>
                <w:sz w:val="21"/>
                <w:szCs w:val="21"/>
                <w:lang w:eastAsia="zh-CN"/>
              </w:rPr>
              <w:t>/</w:t>
            </w:r>
            <w:r w:rsidRPr="008A036C">
              <w:rPr>
                <w:rFonts w:eastAsiaTheme="majorEastAsia"/>
                <w:b/>
                <w:sz w:val="21"/>
                <w:szCs w:val="21"/>
                <w:lang w:eastAsia="zh-CN"/>
              </w:rPr>
              <w:t>职称：</w:t>
            </w:r>
            <w:r w:rsidR="000D2BA6" w:rsidRPr="008A036C">
              <w:rPr>
                <w:rFonts w:eastAsiaTheme="majorEastAsia"/>
                <w:sz w:val="21"/>
                <w:szCs w:val="21"/>
                <w:lang w:eastAsia="zh-CN"/>
              </w:rPr>
              <w:t>陈思谦</w:t>
            </w:r>
            <w:r w:rsidR="000D2BA6" w:rsidRPr="008A036C">
              <w:rPr>
                <w:rFonts w:eastAsiaTheme="majorEastAsia"/>
                <w:sz w:val="21"/>
                <w:szCs w:val="21"/>
                <w:lang w:eastAsia="zh-CN"/>
              </w:rPr>
              <w:t>/</w:t>
            </w:r>
            <w:r w:rsidR="000D2BA6" w:rsidRPr="008A036C">
              <w:rPr>
                <w:rFonts w:eastAsiaTheme="majorEastAsia"/>
                <w:sz w:val="21"/>
                <w:szCs w:val="21"/>
                <w:lang w:eastAsia="zh-CN"/>
              </w:rPr>
              <w:t>无</w:t>
            </w:r>
          </w:p>
        </w:tc>
      </w:tr>
      <w:tr w:rsidR="00BE025E" w:rsidRPr="008A036C" w:rsidTr="008A036C">
        <w:trPr>
          <w:trHeight w:val="340"/>
          <w:jc w:val="center"/>
        </w:trPr>
        <w:tc>
          <w:tcPr>
            <w:tcW w:w="4657" w:type="dxa"/>
            <w:gridSpan w:val="5"/>
            <w:vAlign w:val="center"/>
          </w:tcPr>
          <w:p w:rsidR="002E27E1" w:rsidRPr="008A036C" w:rsidRDefault="002E27E1" w:rsidP="00061F27">
            <w:pPr>
              <w:tabs>
                <w:tab w:val="left" w:pos="1440"/>
              </w:tabs>
              <w:spacing w:after="0" w:line="0" w:lineRule="atLeast"/>
              <w:outlineLvl w:val="0"/>
              <w:rPr>
                <w:rFonts w:eastAsiaTheme="majorEastAsia"/>
                <w:sz w:val="21"/>
                <w:szCs w:val="21"/>
              </w:rPr>
            </w:pPr>
            <w:r w:rsidRPr="008A036C">
              <w:rPr>
                <w:rFonts w:eastAsiaTheme="majorEastAsia"/>
                <w:b/>
                <w:sz w:val="21"/>
                <w:szCs w:val="21"/>
              </w:rPr>
              <w:t>联系电话：</w:t>
            </w:r>
            <w:r w:rsidR="00A546EB" w:rsidRPr="008A036C">
              <w:rPr>
                <w:rFonts w:eastAsiaTheme="majorEastAsia"/>
                <w:sz w:val="21"/>
                <w:szCs w:val="21"/>
                <w:lang w:eastAsia="zh-CN"/>
              </w:rPr>
              <w:t>13298538150</w:t>
            </w:r>
          </w:p>
        </w:tc>
        <w:tc>
          <w:tcPr>
            <w:tcW w:w="4744" w:type="dxa"/>
            <w:gridSpan w:val="5"/>
            <w:vAlign w:val="center"/>
          </w:tcPr>
          <w:p w:rsidR="002E27E1" w:rsidRPr="008A036C" w:rsidRDefault="002E27E1" w:rsidP="00061F27">
            <w:pPr>
              <w:tabs>
                <w:tab w:val="left" w:pos="1440"/>
              </w:tabs>
              <w:spacing w:after="0" w:line="0" w:lineRule="atLeast"/>
              <w:outlineLvl w:val="0"/>
              <w:rPr>
                <w:rFonts w:eastAsiaTheme="majorEastAsia"/>
                <w:sz w:val="21"/>
                <w:szCs w:val="21"/>
              </w:rPr>
            </w:pPr>
            <w:r w:rsidRPr="008A036C">
              <w:rPr>
                <w:rFonts w:eastAsiaTheme="majorEastAsia"/>
                <w:b/>
                <w:sz w:val="21"/>
                <w:szCs w:val="21"/>
              </w:rPr>
              <w:t>Email:</w:t>
            </w:r>
            <w:r w:rsidR="00295AAF" w:rsidRPr="008A036C">
              <w:rPr>
                <w:rFonts w:eastAsiaTheme="majorEastAsia"/>
                <w:b/>
                <w:sz w:val="21"/>
                <w:szCs w:val="21"/>
              </w:rPr>
              <w:t xml:space="preserve"> </w:t>
            </w:r>
            <w:r w:rsidR="00A546EB" w:rsidRPr="008A036C">
              <w:rPr>
                <w:rFonts w:eastAsiaTheme="majorEastAsia"/>
                <w:sz w:val="21"/>
                <w:szCs w:val="21"/>
                <w:lang w:eastAsia="zh-CN"/>
              </w:rPr>
              <w:t>siqian</w:t>
            </w:r>
            <w:r w:rsidR="00A546EB" w:rsidRPr="008A036C">
              <w:rPr>
                <w:rFonts w:eastAsiaTheme="majorEastAsia"/>
                <w:sz w:val="21"/>
                <w:szCs w:val="21"/>
              </w:rPr>
              <w:t>chen@sina.com</w:t>
            </w:r>
          </w:p>
        </w:tc>
      </w:tr>
      <w:tr w:rsidR="002E27E1" w:rsidRPr="008A036C" w:rsidTr="00735FDE">
        <w:trPr>
          <w:trHeight w:val="340"/>
          <w:jc w:val="center"/>
        </w:trPr>
        <w:tc>
          <w:tcPr>
            <w:tcW w:w="9401" w:type="dxa"/>
            <w:gridSpan w:val="10"/>
            <w:vAlign w:val="center"/>
          </w:tcPr>
          <w:p w:rsidR="002E27E1" w:rsidRPr="008A036C" w:rsidRDefault="002E27E1" w:rsidP="00061F27">
            <w:pPr>
              <w:tabs>
                <w:tab w:val="left" w:pos="1440"/>
              </w:tabs>
              <w:spacing w:after="0" w:line="0" w:lineRule="atLeast"/>
              <w:outlineLvl w:val="0"/>
              <w:rPr>
                <w:rFonts w:eastAsiaTheme="majorEastAsia"/>
                <w:sz w:val="21"/>
                <w:szCs w:val="21"/>
                <w:lang w:eastAsia="zh-CN"/>
              </w:rPr>
            </w:pPr>
            <w:r w:rsidRPr="008A036C">
              <w:rPr>
                <w:rFonts w:eastAsiaTheme="majorEastAsia"/>
                <w:b/>
                <w:sz w:val="21"/>
                <w:szCs w:val="21"/>
                <w:lang w:eastAsia="zh-CN"/>
              </w:rPr>
              <w:t>答疑时间、地点与方式：</w:t>
            </w:r>
            <w:r w:rsidR="00295AAF" w:rsidRPr="008A036C">
              <w:rPr>
                <w:rFonts w:eastAsiaTheme="majorEastAsia"/>
                <w:sz w:val="21"/>
                <w:szCs w:val="21"/>
                <w:lang w:eastAsia="zh-CN"/>
              </w:rPr>
              <w:t>每次上课的课前，课间和</w:t>
            </w:r>
            <w:proofErr w:type="gramStart"/>
            <w:r w:rsidR="00295AAF" w:rsidRPr="008A036C">
              <w:rPr>
                <w:rFonts w:eastAsiaTheme="majorEastAsia"/>
                <w:sz w:val="21"/>
                <w:szCs w:val="21"/>
                <w:lang w:eastAsia="zh-CN"/>
              </w:rPr>
              <w:t>课后对</w:t>
            </w:r>
            <w:proofErr w:type="gramEnd"/>
            <w:r w:rsidR="00295AAF" w:rsidRPr="008A036C">
              <w:rPr>
                <w:rFonts w:eastAsiaTheme="majorEastAsia"/>
                <w:sz w:val="21"/>
                <w:szCs w:val="21"/>
                <w:lang w:eastAsia="zh-CN"/>
              </w:rPr>
              <w:t>有疑问的同学进行一对一答疑；依托现代先进网络技术，通过邮件、微信、</w:t>
            </w:r>
            <w:r w:rsidR="00295AAF" w:rsidRPr="008A036C">
              <w:rPr>
                <w:rFonts w:eastAsiaTheme="majorEastAsia"/>
                <w:sz w:val="21"/>
                <w:szCs w:val="21"/>
                <w:lang w:eastAsia="zh-CN"/>
              </w:rPr>
              <w:t>QQ</w:t>
            </w:r>
            <w:r w:rsidR="00A81EEF" w:rsidRPr="008A036C">
              <w:rPr>
                <w:rFonts w:eastAsiaTheme="majorEastAsia"/>
                <w:sz w:val="21"/>
                <w:szCs w:val="21"/>
                <w:lang w:eastAsia="zh-CN"/>
              </w:rPr>
              <w:t>、电话交流等方式与学生进行交流；学生也</w:t>
            </w:r>
            <w:r w:rsidR="00295AAF" w:rsidRPr="008A036C">
              <w:rPr>
                <w:rFonts w:eastAsiaTheme="majorEastAsia"/>
                <w:sz w:val="21"/>
                <w:szCs w:val="21"/>
                <w:lang w:eastAsia="zh-CN"/>
              </w:rPr>
              <w:t>可到办公室进行解惑答疑。</w:t>
            </w:r>
          </w:p>
        </w:tc>
      </w:tr>
      <w:tr w:rsidR="00735FDE" w:rsidRPr="008A036C" w:rsidTr="00735FDE">
        <w:trPr>
          <w:trHeight w:val="340"/>
          <w:jc w:val="center"/>
        </w:trPr>
        <w:tc>
          <w:tcPr>
            <w:tcW w:w="9401" w:type="dxa"/>
            <w:gridSpan w:val="10"/>
            <w:vAlign w:val="center"/>
          </w:tcPr>
          <w:p w:rsidR="00735FDE" w:rsidRPr="008A036C" w:rsidRDefault="00735FDE" w:rsidP="00061F27">
            <w:pPr>
              <w:tabs>
                <w:tab w:val="left" w:pos="1440"/>
              </w:tabs>
              <w:spacing w:after="0" w:line="0" w:lineRule="atLeast"/>
              <w:outlineLvl w:val="0"/>
              <w:rPr>
                <w:rFonts w:eastAsiaTheme="majorEastAsia"/>
                <w:b/>
                <w:sz w:val="21"/>
                <w:szCs w:val="21"/>
                <w:lang w:eastAsia="zh-CN"/>
              </w:rPr>
            </w:pPr>
            <w:r w:rsidRPr="008A036C">
              <w:rPr>
                <w:rFonts w:eastAsiaTheme="majorEastAsia"/>
                <w:b/>
                <w:bCs/>
                <w:sz w:val="21"/>
                <w:szCs w:val="21"/>
                <w:lang w:eastAsia="zh-CN"/>
              </w:rPr>
              <w:t>课程考核方式：</w:t>
            </w:r>
            <w:r w:rsidRPr="008A036C">
              <w:rPr>
                <w:rFonts w:eastAsiaTheme="majorEastAsia"/>
                <w:sz w:val="21"/>
                <w:szCs w:val="21"/>
                <w:lang w:eastAsia="zh-CN"/>
              </w:rPr>
              <w:t>开卷</w:t>
            </w:r>
            <w:r w:rsidRPr="008A036C">
              <w:rPr>
                <w:rFonts w:eastAsiaTheme="majorEastAsia"/>
                <w:b/>
                <w:sz w:val="21"/>
                <w:szCs w:val="21"/>
                <w:lang w:eastAsia="zh-CN"/>
              </w:rPr>
              <w:t>（</w:t>
            </w:r>
            <w:r w:rsidRPr="008A036C">
              <w:rPr>
                <w:rFonts w:eastAsiaTheme="majorEastAsia"/>
                <w:b/>
                <w:sz w:val="21"/>
                <w:szCs w:val="21"/>
                <w:lang w:eastAsia="zh-CN"/>
              </w:rPr>
              <w:t xml:space="preserve">   </w:t>
            </w:r>
            <w:r w:rsidRPr="008A036C">
              <w:rPr>
                <w:rFonts w:eastAsiaTheme="majorEastAsia"/>
                <w:b/>
                <w:sz w:val="21"/>
                <w:szCs w:val="21"/>
                <w:lang w:eastAsia="zh-CN"/>
              </w:rPr>
              <w:t>）</w:t>
            </w:r>
            <w:r w:rsidRPr="008A036C">
              <w:rPr>
                <w:rFonts w:eastAsiaTheme="majorEastAsia"/>
                <w:sz w:val="21"/>
                <w:szCs w:val="21"/>
                <w:lang w:eastAsia="zh-CN"/>
              </w:rPr>
              <w:t xml:space="preserve">     </w:t>
            </w:r>
            <w:r w:rsidRPr="008A036C">
              <w:rPr>
                <w:rFonts w:eastAsiaTheme="majorEastAsia"/>
                <w:sz w:val="21"/>
                <w:szCs w:val="21"/>
                <w:lang w:eastAsia="zh-CN"/>
              </w:rPr>
              <w:t>闭卷</w:t>
            </w:r>
            <w:r w:rsidRPr="008A036C">
              <w:rPr>
                <w:rFonts w:eastAsiaTheme="majorEastAsia"/>
                <w:b/>
                <w:sz w:val="21"/>
                <w:szCs w:val="21"/>
                <w:lang w:eastAsia="zh-CN"/>
              </w:rPr>
              <w:t>（</w:t>
            </w:r>
            <w:r w:rsidR="00295AAF" w:rsidRPr="008A036C">
              <w:rPr>
                <w:rFonts w:eastAsiaTheme="majorEastAsia"/>
                <w:b/>
                <w:sz w:val="21"/>
                <w:szCs w:val="21"/>
                <w:lang w:eastAsia="zh-CN"/>
              </w:rPr>
              <w:t>√</w:t>
            </w:r>
            <w:r w:rsidRPr="008A036C">
              <w:rPr>
                <w:rFonts w:eastAsiaTheme="majorEastAsia"/>
                <w:b/>
                <w:sz w:val="21"/>
                <w:szCs w:val="21"/>
                <w:lang w:eastAsia="zh-CN"/>
              </w:rPr>
              <w:t>）</w:t>
            </w:r>
            <w:r w:rsidRPr="008A036C">
              <w:rPr>
                <w:rFonts w:eastAsiaTheme="majorEastAsia"/>
                <w:b/>
                <w:sz w:val="21"/>
                <w:szCs w:val="21"/>
                <w:lang w:eastAsia="zh-CN"/>
              </w:rPr>
              <w:t xml:space="preserve">   </w:t>
            </w:r>
            <w:r w:rsidRPr="008A036C">
              <w:rPr>
                <w:rFonts w:eastAsiaTheme="majorEastAsia"/>
                <w:sz w:val="21"/>
                <w:szCs w:val="21"/>
                <w:lang w:eastAsia="zh-CN"/>
              </w:rPr>
              <w:t>课程论文</w:t>
            </w:r>
            <w:r w:rsidRPr="008A036C">
              <w:rPr>
                <w:rFonts w:eastAsiaTheme="majorEastAsia"/>
                <w:b/>
                <w:sz w:val="21"/>
                <w:szCs w:val="21"/>
                <w:lang w:eastAsia="zh-CN"/>
              </w:rPr>
              <w:t>（</w:t>
            </w:r>
            <w:r w:rsidRPr="008A036C">
              <w:rPr>
                <w:rFonts w:eastAsiaTheme="majorEastAsia"/>
                <w:b/>
                <w:sz w:val="21"/>
                <w:szCs w:val="21"/>
                <w:lang w:eastAsia="zh-CN"/>
              </w:rPr>
              <w:t xml:space="preserve">  </w:t>
            </w:r>
            <w:r w:rsidRPr="008A036C">
              <w:rPr>
                <w:rFonts w:eastAsiaTheme="majorEastAsia"/>
                <w:b/>
                <w:sz w:val="21"/>
                <w:szCs w:val="21"/>
                <w:lang w:eastAsia="zh-CN"/>
              </w:rPr>
              <w:t>）</w:t>
            </w:r>
            <w:r w:rsidRPr="008A036C">
              <w:rPr>
                <w:rFonts w:eastAsiaTheme="majorEastAsia"/>
                <w:b/>
                <w:sz w:val="21"/>
                <w:szCs w:val="21"/>
                <w:lang w:eastAsia="zh-CN"/>
              </w:rPr>
              <w:t xml:space="preserve">   </w:t>
            </w:r>
            <w:r w:rsidRPr="008A036C">
              <w:rPr>
                <w:rFonts w:eastAsiaTheme="majorEastAsia"/>
                <w:sz w:val="21"/>
                <w:szCs w:val="21"/>
                <w:lang w:eastAsia="zh-CN"/>
              </w:rPr>
              <w:t>其它</w:t>
            </w:r>
            <w:r w:rsidRPr="008A036C">
              <w:rPr>
                <w:rFonts w:eastAsiaTheme="majorEastAsia"/>
                <w:b/>
                <w:sz w:val="21"/>
                <w:szCs w:val="21"/>
                <w:lang w:eastAsia="zh-CN"/>
              </w:rPr>
              <w:t>（</w:t>
            </w:r>
            <w:r w:rsidRPr="008A036C">
              <w:rPr>
                <w:rFonts w:eastAsiaTheme="majorEastAsia"/>
                <w:b/>
                <w:sz w:val="21"/>
                <w:szCs w:val="21"/>
                <w:lang w:eastAsia="zh-CN"/>
              </w:rPr>
              <w:t xml:space="preserve">  </w:t>
            </w:r>
            <w:r w:rsidRPr="008A036C">
              <w:rPr>
                <w:rFonts w:eastAsiaTheme="majorEastAsia"/>
                <w:b/>
                <w:sz w:val="21"/>
                <w:szCs w:val="21"/>
                <w:lang w:eastAsia="zh-CN"/>
              </w:rPr>
              <w:t>）</w:t>
            </w:r>
          </w:p>
        </w:tc>
      </w:tr>
      <w:tr w:rsidR="00735FDE" w:rsidRPr="008A036C" w:rsidTr="00735FDE">
        <w:trPr>
          <w:trHeight w:val="340"/>
          <w:jc w:val="center"/>
        </w:trPr>
        <w:tc>
          <w:tcPr>
            <w:tcW w:w="9401" w:type="dxa"/>
            <w:gridSpan w:val="10"/>
            <w:vAlign w:val="center"/>
          </w:tcPr>
          <w:p w:rsidR="00735FDE" w:rsidRPr="008A036C" w:rsidRDefault="00735FDE" w:rsidP="00061F27">
            <w:pPr>
              <w:tabs>
                <w:tab w:val="left" w:pos="1440"/>
              </w:tabs>
              <w:spacing w:after="0" w:line="0" w:lineRule="atLeast"/>
              <w:outlineLvl w:val="0"/>
              <w:rPr>
                <w:rFonts w:eastAsiaTheme="majorEastAsia"/>
                <w:b/>
                <w:bCs/>
                <w:sz w:val="21"/>
                <w:szCs w:val="21"/>
                <w:lang w:eastAsia="zh-CN"/>
              </w:rPr>
            </w:pPr>
            <w:r w:rsidRPr="008A036C">
              <w:rPr>
                <w:rFonts w:eastAsiaTheme="majorEastAsia"/>
                <w:b/>
                <w:bCs/>
                <w:sz w:val="21"/>
                <w:szCs w:val="21"/>
                <w:lang w:eastAsia="zh-CN"/>
              </w:rPr>
              <w:t>使用教材：</w:t>
            </w:r>
            <w:r w:rsidR="00295AAF" w:rsidRPr="008A036C">
              <w:rPr>
                <w:rFonts w:eastAsiaTheme="majorEastAsia"/>
                <w:bCs/>
                <w:sz w:val="21"/>
                <w:szCs w:val="21"/>
                <w:lang w:eastAsia="zh-CN"/>
              </w:rPr>
              <w:t>食品专业英语</w:t>
            </w:r>
            <w:r w:rsidR="001958CA" w:rsidRPr="008A036C">
              <w:rPr>
                <w:rFonts w:eastAsiaTheme="majorEastAsia"/>
                <w:bCs/>
                <w:sz w:val="21"/>
                <w:szCs w:val="21"/>
                <w:lang w:eastAsia="zh-CN"/>
              </w:rPr>
              <w:t>（第二版），屠康、贺稚非，中国农业出版社，</w:t>
            </w:r>
            <w:r w:rsidR="001958CA" w:rsidRPr="008A036C">
              <w:rPr>
                <w:rFonts w:eastAsiaTheme="majorEastAsia"/>
                <w:bCs/>
                <w:sz w:val="21"/>
                <w:szCs w:val="21"/>
                <w:lang w:eastAsia="zh-CN"/>
              </w:rPr>
              <w:t>2015</w:t>
            </w:r>
          </w:p>
          <w:p w:rsidR="00735FDE" w:rsidRPr="008A036C" w:rsidRDefault="00735FDE" w:rsidP="00061F27">
            <w:pPr>
              <w:tabs>
                <w:tab w:val="left" w:pos="1440"/>
              </w:tabs>
              <w:spacing w:after="0" w:line="0" w:lineRule="atLeast"/>
              <w:outlineLvl w:val="0"/>
              <w:rPr>
                <w:rFonts w:eastAsiaTheme="majorEastAsia"/>
                <w:bCs/>
                <w:sz w:val="21"/>
                <w:szCs w:val="21"/>
                <w:lang w:eastAsia="zh-CN"/>
              </w:rPr>
            </w:pPr>
            <w:r w:rsidRPr="008A036C">
              <w:rPr>
                <w:rFonts w:eastAsiaTheme="majorEastAsia"/>
                <w:b/>
                <w:bCs/>
                <w:sz w:val="21"/>
                <w:szCs w:val="21"/>
                <w:lang w:eastAsia="zh-CN"/>
              </w:rPr>
              <w:t>教学参考资料：</w:t>
            </w:r>
            <w:r w:rsidR="009E1471" w:rsidRPr="008A036C">
              <w:rPr>
                <w:rFonts w:eastAsiaTheme="majorEastAsia"/>
                <w:bCs/>
                <w:sz w:val="21"/>
                <w:szCs w:val="21"/>
                <w:lang w:eastAsia="zh-CN"/>
              </w:rPr>
              <w:t>Food Science, Norman N. Potter, Joseph H. Hotchkiss, Fifth edition</w:t>
            </w:r>
          </w:p>
          <w:p w:rsidR="009E1471" w:rsidRPr="008A036C" w:rsidRDefault="001B3C18" w:rsidP="00061F27">
            <w:pPr>
              <w:tabs>
                <w:tab w:val="left" w:pos="1440"/>
              </w:tabs>
              <w:spacing w:after="0" w:line="0" w:lineRule="atLeast"/>
              <w:outlineLvl w:val="0"/>
              <w:rPr>
                <w:rFonts w:eastAsiaTheme="majorEastAsia"/>
                <w:b/>
                <w:bCs/>
                <w:sz w:val="21"/>
                <w:szCs w:val="21"/>
                <w:lang w:eastAsia="zh-CN"/>
              </w:rPr>
            </w:pPr>
            <w:r w:rsidRPr="008A036C">
              <w:rPr>
                <w:rFonts w:eastAsiaTheme="majorEastAsia"/>
                <w:bCs/>
                <w:sz w:val="21"/>
                <w:szCs w:val="21"/>
                <w:lang w:eastAsia="zh-CN"/>
              </w:rPr>
              <w:t xml:space="preserve">Food Safety in China: </w:t>
            </w:r>
            <w:r w:rsidRPr="008A036C">
              <w:rPr>
                <w:rFonts w:eastAsiaTheme="majorEastAsia"/>
                <w:bCs/>
                <w:i/>
                <w:sz w:val="21"/>
                <w:szCs w:val="21"/>
                <w:lang w:eastAsia="zh-CN"/>
              </w:rPr>
              <w:t>Science, Technology, Management and Regulation</w:t>
            </w:r>
            <w:r w:rsidRPr="008A036C">
              <w:rPr>
                <w:rFonts w:eastAsiaTheme="majorEastAsia"/>
                <w:bCs/>
                <w:sz w:val="21"/>
                <w:szCs w:val="21"/>
                <w:lang w:eastAsia="zh-CN"/>
              </w:rPr>
              <w:t xml:space="preserve">, </w:t>
            </w:r>
            <w:r w:rsidR="00392803" w:rsidRPr="008A036C">
              <w:rPr>
                <w:rFonts w:eastAsiaTheme="majorEastAsia"/>
                <w:bCs/>
                <w:sz w:val="21"/>
                <w:szCs w:val="21"/>
                <w:lang w:eastAsia="zh-CN"/>
              </w:rPr>
              <w:t xml:space="preserve">Joseph J. Jen and </w:t>
            </w:r>
            <w:proofErr w:type="spellStart"/>
            <w:r w:rsidR="00392803" w:rsidRPr="008A036C">
              <w:rPr>
                <w:rFonts w:eastAsiaTheme="majorEastAsia"/>
                <w:bCs/>
                <w:sz w:val="21"/>
                <w:szCs w:val="21"/>
                <w:lang w:eastAsia="zh-CN"/>
              </w:rPr>
              <w:t>Junshi</w:t>
            </w:r>
            <w:proofErr w:type="spellEnd"/>
            <w:r w:rsidR="00392803" w:rsidRPr="008A036C">
              <w:rPr>
                <w:rFonts w:eastAsiaTheme="majorEastAsia"/>
                <w:bCs/>
                <w:sz w:val="21"/>
                <w:szCs w:val="21"/>
                <w:lang w:eastAsia="zh-CN"/>
              </w:rPr>
              <w:t xml:space="preserve"> Chen </w:t>
            </w:r>
            <w:r w:rsidRPr="008A036C">
              <w:rPr>
                <w:rFonts w:eastAsiaTheme="majorEastAsia"/>
                <w:bCs/>
                <w:sz w:val="21"/>
                <w:szCs w:val="21"/>
                <w:lang w:eastAsia="zh-CN"/>
              </w:rPr>
              <w:t xml:space="preserve">First Edition. </w:t>
            </w:r>
          </w:p>
        </w:tc>
      </w:tr>
      <w:tr w:rsidR="00735FDE" w:rsidRPr="008A036C" w:rsidTr="00735FDE">
        <w:trPr>
          <w:trHeight w:val="340"/>
          <w:jc w:val="center"/>
        </w:trPr>
        <w:tc>
          <w:tcPr>
            <w:tcW w:w="9401" w:type="dxa"/>
            <w:gridSpan w:val="10"/>
            <w:vAlign w:val="center"/>
          </w:tcPr>
          <w:p w:rsidR="00A81EEF" w:rsidRDefault="00735FDE" w:rsidP="00061F27">
            <w:pPr>
              <w:tabs>
                <w:tab w:val="left" w:pos="1440"/>
              </w:tabs>
              <w:spacing w:after="0" w:line="0" w:lineRule="atLeast"/>
              <w:outlineLvl w:val="0"/>
              <w:rPr>
                <w:rFonts w:eastAsiaTheme="majorEastAsia"/>
                <w:sz w:val="21"/>
                <w:szCs w:val="21"/>
                <w:lang w:eastAsia="zh-CN"/>
              </w:rPr>
            </w:pPr>
            <w:r w:rsidRPr="008A036C">
              <w:rPr>
                <w:rFonts w:eastAsiaTheme="majorEastAsia"/>
                <w:b/>
                <w:sz w:val="21"/>
                <w:szCs w:val="21"/>
                <w:lang w:eastAsia="zh-CN"/>
              </w:rPr>
              <w:t>课程简介：</w:t>
            </w:r>
            <w:r w:rsidR="00392803" w:rsidRPr="008A036C">
              <w:rPr>
                <w:rFonts w:eastAsiaTheme="majorEastAsia"/>
                <w:sz w:val="21"/>
                <w:szCs w:val="21"/>
                <w:lang w:eastAsia="zh-CN"/>
              </w:rPr>
              <w:t>专业英语是</w:t>
            </w:r>
            <w:r w:rsidR="00CA5A8B" w:rsidRPr="008A036C">
              <w:rPr>
                <w:rFonts w:eastAsiaTheme="majorEastAsia"/>
                <w:sz w:val="21"/>
                <w:szCs w:val="21"/>
                <w:lang w:eastAsia="zh-CN"/>
              </w:rPr>
              <w:t>应用化学专业食品质量检测方向</w:t>
            </w:r>
            <w:r w:rsidR="00392803" w:rsidRPr="008A036C">
              <w:rPr>
                <w:rFonts w:eastAsiaTheme="majorEastAsia"/>
                <w:sz w:val="21"/>
                <w:szCs w:val="21"/>
                <w:lang w:eastAsia="zh-CN"/>
              </w:rPr>
              <w:t>的一门专业选修课程。本课程主要</w:t>
            </w:r>
            <w:r w:rsidR="0097757F" w:rsidRPr="008A036C">
              <w:rPr>
                <w:rFonts w:eastAsiaTheme="majorEastAsia"/>
                <w:sz w:val="21"/>
                <w:szCs w:val="21"/>
                <w:lang w:eastAsia="zh-CN"/>
              </w:rPr>
              <w:t>讲述食品质量</w:t>
            </w:r>
            <w:r w:rsidR="00C8087E" w:rsidRPr="008A036C">
              <w:rPr>
                <w:rFonts w:eastAsiaTheme="majorEastAsia"/>
                <w:sz w:val="21"/>
                <w:szCs w:val="21"/>
                <w:lang w:eastAsia="zh-CN"/>
              </w:rPr>
              <w:t>检测</w:t>
            </w:r>
            <w:r w:rsidR="002F5078" w:rsidRPr="008A036C">
              <w:rPr>
                <w:rFonts w:eastAsiaTheme="majorEastAsia"/>
                <w:sz w:val="21"/>
                <w:szCs w:val="21"/>
                <w:lang w:eastAsia="zh-CN"/>
              </w:rPr>
              <w:t>方向的英语应用</w:t>
            </w:r>
            <w:r w:rsidR="0097757F" w:rsidRPr="008A036C">
              <w:rPr>
                <w:rFonts w:eastAsiaTheme="majorEastAsia"/>
                <w:sz w:val="21"/>
                <w:szCs w:val="21"/>
                <w:lang w:eastAsia="zh-CN"/>
              </w:rPr>
              <w:t>，包括</w:t>
            </w:r>
            <w:r w:rsidR="00CA5A8B" w:rsidRPr="008A036C">
              <w:rPr>
                <w:rFonts w:eastAsiaTheme="majorEastAsia"/>
                <w:sz w:val="21"/>
                <w:szCs w:val="21"/>
                <w:lang w:eastAsia="zh-CN"/>
              </w:rPr>
              <w:t>食品</w:t>
            </w:r>
            <w:r w:rsidR="0097757F" w:rsidRPr="008A036C">
              <w:rPr>
                <w:rFonts w:eastAsiaTheme="majorEastAsia"/>
                <w:sz w:val="21"/>
                <w:szCs w:val="21"/>
                <w:lang w:eastAsia="zh-CN"/>
              </w:rPr>
              <w:t>科技论文</w:t>
            </w:r>
            <w:r w:rsidR="002B2BD8" w:rsidRPr="008A036C">
              <w:rPr>
                <w:rFonts w:eastAsiaTheme="majorEastAsia"/>
                <w:sz w:val="21"/>
                <w:szCs w:val="21"/>
                <w:lang w:eastAsia="zh-CN"/>
              </w:rPr>
              <w:t>的阅读、翻译和写作</w:t>
            </w:r>
            <w:r w:rsidR="0064143C" w:rsidRPr="008A036C">
              <w:rPr>
                <w:rFonts w:eastAsiaTheme="majorEastAsia"/>
                <w:sz w:val="21"/>
                <w:szCs w:val="21"/>
                <w:lang w:eastAsia="zh-CN"/>
              </w:rPr>
              <w:t>技巧，食品化学、</w:t>
            </w:r>
            <w:r w:rsidR="00CA5A8B" w:rsidRPr="008A036C">
              <w:rPr>
                <w:rFonts w:eastAsiaTheme="majorEastAsia"/>
                <w:sz w:val="21"/>
                <w:szCs w:val="21"/>
                <w:lang w:eastAsia="zh-CN"/>
              </w:rPr>
              <w:t>食品工艺学、</w:t>
            </w:r>
            <w:r w:rsidR="0064143C" w:rsidRPr="008A036C">
              <w:rPr>
                <w:rFonts w:eastAsiaTheme="majorEastAsia"/>
                <w:sz w:val="21"/>
                <w:szCs w:val="21"/>
                <w:lang w:eastAsia="zh-CN"/>
              </w:rPr>
              <w:t>食品质量与</w:t>
            </w:r>
            <w:r w:rsidR="00CA5A8B" w:rsidRPr="008A036C">
              <w:rPr>
                <w:rFonts w:eastAsiaTheme="majorEastAsia"/>
                <w:sz w:val="21"/>
                <w:szCs w:val="21"/>
                <w:lang w:eastAsia="zh-CN"/>
              </w:rPr>
              <w:t>法律法规等相关课程的英文介绍</w:t>
            </w:r>
            <w:r w:rsidR="0064143C" w:rsidRPr="008A036C">
              <w:rPr>
                <w:rFonts w:eastAsiaTheme="majorEastAsia"/>
                <w:sz w:val="21"/>
                <w:szCs w:val="21"/>
                <w:lang w:eastAsia="zh-CN"/>
              </w:rPr>
              <w:t>，</w:t>
            </w:r>
            <w:r w:rsidR="00CA5A8B" w:rsidRPr="008A036C">
              <w:rPr>
                <w:rFonts w:eastAsiaTheme="majorEastAsia"/>
                <w:sz w:val="21"/>
                <w:szCs w:val="21"/>
                <w:lang w:eastAsia="zh-CN"/>
              </w:rPr>
              <w:t>以及</w:t>
            </w:r>
            <w:r w:rsidR="00737A61" w:rsidRPr="008A036C">
              <w:rPr>
                <w:rFonts w:eastAsiaTheme="majorEastAsia"/>
                <w:sz w:val="21"/>
                <w:szCs w:val="21"/>
                <w:lang w:eastAsia="zh-CN"/>
              </w:rPr>
              <w:t>食品</w:t>
            </w:r>
            <w:r w:rsidR="00CA5A8B" w:rsidRPr="008A036C">
              <w:rPr>
                <w:rFonts w:eastAsiaTheme="majorEastAsia"/>
                <w:sz w:val="21"/>
                <w:szCs w:val="21"/>
                <w:lang w:eastAsia="zh-CN"/>
              </w:rPr>
              <w:t>行业</w:t>
            </w:r>
            <w:r w:rsidR="0064143C" w:rsidRPr="008A036C">
              <w:rPr>
                <w:rFonts w:eastAsiaTheme="majorEastAsia"/>
                <w:sz w:val="21"/>
                <w:szCs w:val="21"/>
                <w:lang w:eastAsia="zh-CN"/>
              </w:rPr>
              <w:t>从业人员</w:t>
            </w:r>
            <w:r w:rsidR="00CA5A8B" w:rsidRPr="008A036C">
              <w:rPr>
                <w:rFonts w:eastAsiaTheme="majorEastAsia"/>
                <w:sz w:val="21"/>
                <w:szCs w:val="21"/>
                <w:lang w:eastAsia="zh-CN"/>
              </w:rPr>
              <w:t>在日常</w:t>
            </w:r>
            <w:r w:rsidR="00737A61" w:rsidRPr="008A036C">
              <w:rPr>
                <w:rFonts w:eastAsiaTheme="majorEastAsia"/>
                <w:sz w:val="21"/>
                <w:szCs w:val="21"/>
                <w:lang w:eastAsia="zh-CN"/>
              </w:rPr>
              <w:t>工作</w:t>
            </w:r>
            <w:r w:rsidR="00CA5A8B" w:rsidRPr="008A036C">
              <w:rPr>
                <w:rFonts w:eastAsiaTheme="majorEastAsia"/>
                <w:sz w:val="21"/>
                <w:szCs w:val="21"/>
                <w:lang w:eastAsia="zh-CN"/>
              </w:rPr>
              <w:t>中的英语应</w:t>
            </w:r>
            <w:r w:rsidR="0064143C" w:rsidRPr="008A036C">
              <w:rPr>
                <w:rFonts w:eastAsiaTheme="majorEastAsia"/>
                <w:sz w:val="21"/>
                <w:szCs w:val="21"/>
                <w:lang w:eastAsia="zh-CN"/>
              </w:rPr>
              <w:t>用等</w:t>
            </w:r>
            <w:r w:rsidR="00737A61" w:rsidRPr="008A036C">
              <w:rPr>
                <w:rFonts w:eastAsiaTheme="majorEastAsia"/>
                <w:sz w:val="21"/>
                <w:szCs w:val="21"/>
                <w:lang w:eastAsia="zh-CN"/>
              </w:rPr>
              <w:t>。</w:t>
            </w:r>
            <w:r w:rsidR="00907F76" w:rsidRPr="008A036C">
              <w:rPr>
                <w:rFonts w:eastAsiaTheme="majorEastAsia"/>
                <w:sz w:val="21"/>
                <w:szCs w:val="21"/>
                <w:lang w:eastAsia="zh-CN"/>
              </w:rPr>
              <w:t>专业英语</w:t>
            </w:r>
            <w:r w:rsidR="00737A61" w:rsidRPr="008A036C">
              <w:rPr>
                <w:rFonts w:eastAsiaTheme="majorEastAsia"/>
                <w:sz w:val="21"/>
                <w:szCs w:val="21"/>
                <w:lang w:eastAsia="zh-CN"/>
              </w:rPr>
              <w:t>是</w:t>
            </w:r>
            <w:r w:rsidR="00CA5A8B" w:rsidRPr="008A036C">
              <w:rPr>
                <w:rFonts w:eastAsiaTheme="majorEastAsia"/>
                <w:sz w:val="21"/>
                <w:szCs w:val="21"/>
                <w:lang w:eastAsia="zh-CN"/>
              </w:rPr>
              <w:t>在食品工业全球化背景下，培养具有国际交流能力</w:t>
            </w:r>
            <w:r w:rsidR="00907F76" w:rsidRPr="008A036C">
              <w:rPr>
                <w:rFonts w:eastAsiaTheme="majorEastAsia"/>
                <w:sz w:val="21"/>
                <w:szCs w:val="21"/>
                <w:lang w:eastAsia="zh-CN"/>
              </w:rPr>
              <w:t>食品从业人员的一门应用学科。</w:t>
            </w:r>
            <w:r w:rsidR="002B2BD8" w:rsidRPr="008A036C">
              <w:rPr>
                <w:rFonts w:eastAsiaTheme="majorEastAsia"/>
                <w:sz w:val="21"/>
                <w:szCs w:val="21"/>
                <w:lang w:eastAsia="zh-CN"/>
              </w:rPr>
              <w:t>通过本课程的学习，学生应掌握</w:t>
            </w:r>
            <w:r w:rsidR="00392803" w:rsidRPr="008A036C">
              <w:rPr>
                <w:rFonts w:eastAsiaTheme="majorEastAsia"/>
                <w:sz w:val="21"/>
                <w:szCs w:val="21"/>
                <w:lang w:eastAsia="zh-CN"/>
              </w:rPr>
              <w:t>基本的</w:t>
            </w:r>
            <w:r w:rsidR="00CA5A8B" w:rsidRPr="008A036C">
              <w:rPr>
                <w:rFonts w:eastAsiaTheme="majorEastAsia"/>
                <w:sz w:val="21"/>
                <w:szCs w:val="21"/>
                <w:lang w:eastAsia="zh-CN"/>
              </w:rPr>
              <w:t>食品质量检测</w:t>
            </w:r>
            <w:r w:rsidR="002B2BD8" w:rsidRPr="008A036C">
              <w:rPr>
                <w:rFonts w:eastAsiaTheme="majorEastAsia"/>
                <w:sz w:val="21"/>
                <w:szCs w:val="21"/>
                <w:lang w:eastAsia="zh-CN"/>
              </w:rPr>
              <w:t>方向的英文词汇和表达方式</w:t>
            </w:r>
            <w:r w:rsidR="00392803" w:rsidRPr="008A036C">
              <w:rPr>
                <w:rFonts w:eastAsiaTheme="majorEastAsia"/>
                <w:sz w:val="21"/>
                <w:szCs w:val="21"/>
                <w:lang w:eastAsia="zh-CN"/>
              </w:rPr>
              <w:t>，</w:t>
            </w:r>
            <w:r w:rsidR="00CA5A8B" w:rsidRPr="008A036C">
              <w:rPr>
                <w:rFonts w:eastAsiaTheme="majorEastAsia"/>
                <w:sz w:val="21"/>
                <w:szCs w:val="21"/>
                <w:lang w:eastAsia="zh-CN"/>
              </w:rPr>
              <w:t>同时应具备一定程度的食品</w:t>
            </w:r>
            <w:r w:rsidR="002B2BD8" w:rsidRPr="008A036C">
              <w:rPr>
                <w:rFonts w:eastAsiaTheme="majorEastAsia"/>
                <w:sz w:val="21"/>
                <w:szCs w:val="21"/>
                <w:lang w:eastAsia="zh-CN"/>
              </w:rPr>
              <w:t>科研论文的阅读和写作能力，</w:t>
            </w:r>
            <w:r w:rsidR="00392803" w:rsidRPr="008A036C">
              <w:rPr>
                <w:rFonts w:eastAsiaTheme="majorEastAsia"/>
                <w:sz w:val="21"/>
                <w:szCs w:val="21"/>
                <w:lang w:eastAsia="zh-CN"/>
              </w:rPr>
              <w:t>为今后进一步学习</w:t>
            </w:r>
            <w:r w:rsidR="002B2BD8" w:rsidRPr="008A036C">
              <w:rPr>
                <w:rFonts w:eastAsiaTheme="majorEastAsia"/>
                <w:sz w:val="21"/>
                <w:szCs w:val="21"/>
                <w:lang w:eastAsia="zh-CN"/>
              </w:rPr>
              <w:t>国内外</w:t>
            </w:r>
            <w:r w:rsidR="00392803" w:rsidRPr="008A036C">
              <w:rPr>
                <w:rFonts w:eastAsiaTheme="majorEastAsia"/>
                <w:sz w:val="21"/>
                <w:szCs w:val="21"/>
                <w:lang w:eastAsia="zh-CN"/>
              </w:rPr>
              <w:t>食品领域的专业课程或从事食品科研、</w:t>
            </w:r>
            <w:r w:rsidR="002B2BD8" w:rsidRPr="008A036C">
              <w:rPr>
                <w:rFonts w:eastAsiaTheme="majorEastAsia"/>
                <w:sz w:val="21"/>
                <w:szCs w:val="21"/>
                <w:lang w:eastAsia="zh-CN"/>
              </w:rPr>
              <w:t>产品营销、</w:t>
            </w:r>
            <w:r w:rsidR="00392803" w:rsidRPr="008A036C">
              <w:rPr>
                <w:rFonts w:eastAsiaTheme="majorEastAsia"/>
                <w:sz w:val="21"/>
                <w:szCs w:val="21"/>
                <w:lang w:eastAsia="zh-CN"/>
              </w:rPr>
              <w:t>产品开发、工业生产管理、食品质量安全控制及相关领域的工作打下理论基础。</w:t>
            </w:r>
          </w:p>
          <w:p w:rsidR="008A036C" w:rsidRPr="008A036C" w:rsidRDefault="008A036C" w:rsidP="00061F27">
            <w:pPr>
              <w:tabs>
                <w:tab w:val="left" w:pos="1440"/>
              </w:tabs>
              <w:spacing w:after="0" w:line="0" w:lineRule="atLeast"/>
              <w:outlineLvl w:val="0"/>
              <w:rPr>
                <w:rFonts w:eastAsiaTheme="majorEastAsia"/>
                <w:color w:val="FF0000"/>
                <w:sz w:val="21"/>
                <w:szCs w:val="21"/>
                <w:lang w:eastAsia="zh-CN"/>
              </w:rPr>
            </w:pPr>
          </w:p>
        </w:tc>
      </w:tr>
      <w:tr w:rsidR="00BE025E" w:rsidRPr="008A036C" w:rsidTr="008A036C">
        <w:trPr>
          <w:trHeight w:val="5705"/>
          <w:jc w:val="center"/>
        </w:trPr>
        <w:tc>
          <w:tcPr>
            <w:tcW w:w="4905" w:type="dxa"/>
            <w:gridSpan w:val="6"/>
          </w:tcPr>
          <w:p w:rsidR="00735FDE" w:rsidRPr="008A036C" w:rsidRDefault="00917C66" w:rsidP="00061F27">
            <w:pPr>
              <w:tabs>
                <w:tab w:val="left" w:pos="1440"/>
              </w:tabs>
              <w:spacing w:after="0" w:line="0" w:lineRule="atLeast"/>
              <w:ind w:firstLineChars="200" w:firstLine="422"/>
              <w:outlineLvl w:val="0"/>
              <w:rPr>
                <w:rFonts w:eastAsiaTheme="majorEastAsia"/>
                <w:b/>
                <w:sz w:val="21"/>
                <w:szCs w:val="21"/>
                <w:lang w:eastAsia="zh-CN"/>
              </w:rPr>
            </w:pPr>
            <w:r w:rsidRPr="008A036C">
              <w:rPr>
                <w:rFonts w:eastAsiaTheme="majorEastAsia"/>
                <w:b/>
                <w:sz w:val="21"/>
                <w:szCs w:val="21"/>
                <w:lang w:eastAsia="zh-CN"/>
              </w:rPr>
              <w:t>课程教学目标</w:t>
            </w:r>
          </w:p>
          <w:p w:rsidR="00277900" w:rsidRPr="008A036C" w:rsidRDefault="00277900" w:rsidP="00277900">
            <w:pPr>
              <w:tabs>
                <w:tab w:val="left" w:pos="1440"/>
              </w:tabs>
              <w:spacing w:after="0" w:line="0" w:lineRule="atLeast"/>
              <w:ind w:firstLineChars="200" w:firstLine="420"/>
              <w:outlineLvl w:val="0"/>
              <w:rPr>
                <w:rFonts w:eastAsiaTheme="majorEastAsia"/>
                <w:b/>
                <w:sz w:val="21"/>
                <w:szCs w:val="21"/>
                <w:lang w:eastAsia="zh-CN"/>
              </w:rPr>
            </w:pPr>
            <w:r w:rsidRPr="008A036C">
              <w:rPr>
                <w:rFonts w:eastAsiaTheme="majorEastAsia"/>
                <w:sz w:val="21"/>
                <w:szCs w:val="21"/>
                <w:lang w:eastAsia="zh-CN"/>
              </w:rPr>
              <w:t>1.</w:t>
            </w:r>
            <w:r w:rsidR="0092164B" w:rsidRPr="008A036C">
              <w:rPr>
                <w:rFonts w:eastAsiaTheme="majorEastAsia"/>
                <w:sz w:val="21"/>
                <w:szCs w:val="21"/>
                <w:lang w:eastAsia="zh-CN"/>
              </w:rPr>
              <w:t>系统学习</w:t>
            </w:r>
            <w:r w:rsidR="00CA5A8B" w:rsidRPr="008A036C">
              <w:rPr>
                <w:rFonts w:eastAsiaTheme="majorEastAsia"/>
                <w:sz w:val="21"/>
                <w:szCs w:val="21"/>
                <w:lang w:eastAsia="zh-CN"/>
              </w:rPr>
              <w:t>食品科技论文的特点</w:t>
            </w:r>
            <w:r w:rsidR="0092164B" w:rsidRPr="008A036C">
              <w:rPr>
                <w:rFonts w:eastAsiaTheme="majorEastAsia"/>
                <w:sz w:val="21"/>
                <w:szCs w:val="21"/>
                <w:lang w:eastAsia="zh-CN"/>
              </w:rPr>
              <w:t>，</w:t>
            </w:r>
            <w:r w:rsidRPr="008A036C">
              <w:rPr>
                <w:rFonts w:eastAsiaTheme="majorEastAsia"/>
                <w:sz w:val="21"/>
                <w:szCs w:val="21"/>
                <w:lang w:eastAsia="zh-CN"/>
              </w:rPr>
              <w:t>并能</w:t>
            </w:r>
            <w:r w:rsidR="0092164B" w:rsidRPr="008A036C">
              <w:rPr>
                <w:rFonts w:eastAsiaTheme="majorEastAsia"/>
                <w:sz w:val="21"/>
                <w:szCs w:val="21"/>
                <w:lang w:eastAsia="zh-CN"/>
              </w:rPr>
              <w:t>通顺阅读英语食品科技论文及相关应用文体，同时掌握基本的食品科研论文翻译及写作技巧。</w:t>
            </w:r>
          </w:p>
          <w:p w:rsidR="00277900" w:rsidRPr="008A036C" w:rsidRDefault="00277900" w:rsidP="00277900">
            <w:pPr>
              <w:tabs>
                <w:tab w:val="left" w:pos="1440"/>
              </w:tabs>
              <w:spacing w:after="0" w:line="0" w:lineRule="atLeast"/>
              <w:ind w:firstLineChars="200" w:firstLine="420"/>
              <w:outlineLvl w:val="0"/>
              <w:rPr>
                <w:rFonts w:eastAsiaTheme="majorEastAsia"/>
                <w:b/>
                <w:sz w:val="21"/>
                <w:szCs w:val="21"/>
                <w:lang w:eastAsia="zh-CN"/>
              </w:rPr>
            </w:pPr>
            <w:r w:rsidRPr="008A036C">
              <w:rPr>
                <w:rFonts w:eastAsiaTheme="majorEastAsia"/>
                <w:sz w:val="21"/>
                <w:szCs w:val="21"/>
                <w:lang w:eastAsia="zh-CN"/>
              </w:rPr>
              <w:t>2.</w:t>
            </w:r>
            <w:r w:rsidR="00F60D7E" w:rsidRPr="008A036C">
              <w:rPr>
                <w:rFonts w:eastAsiaTheme="majorEastAsia"/>
                <w:sz w:val="21"/>
                <w:szCs w:val="21"/>
                <w:lang w:eastAsia="zh-CN"/>
              </w:rPr>
              <w:t>学习并掌握</w:t>
            </w:r>
            <w:r w:rsidRPr="008A036C">
              <w:rPr>
                <w:rFonts w:eastAsiaTheme="majorEastAsia"/>
                <w:sz w:val="21"/>
                <w:szCs w:val="21"/>
                <w:lang w:eastAsia="zh-CN"/>
              </w:rPr>
              <w:t>食品</w:t>
            </w:r>
            <w:r w:rsidR="00F60D7E" w:rsidRPr="008A036C">
              <w:rPr>
                <w:rFonts w:eastAsiaTheme="majorEastAsia"/>
                <w:sz w:val="21"/>
                <w:szCs w:val="21"/>
                <w:lang w:eastAsia="zh-CN"/>
              </w:rPr>
              <w:t>化学（谷物及谷物制品）</w:t>
            </w:r>
            <w:r w:rsidRPr="008A036C">
              <w:rPr>
                <w:rFonts w:eastAsiaTheme="majorEastAsia"/>
                <w:sz w:val="21"/>
                <w:szCs w:val="21"/>
                <w:lang w:eastAsia="zh-CN"/>
              </w:rPr>
              <w:t>、</w:t>
            </w:r>
            <w:r w:rsidR="00F60D7E" w:rsidRPr="008A036C">
              <w:rPr>
                <w:rFonts w:eastAsiaTheme="majorEastAsia"/>
                <w:sz w:val="21"/>
                <w:szCs w:val="21"/>
                <w:lang w:eastAsia="zh-CN"/>
              </w:rPr>
              <w:t>食品工艺学（发酵食品）、食品安全与法律法规、食品添加剂相关内容的基本英文单词、短语</w:t>
            </w:r>
            <w:r w:rsidR="000705B5" w:rsidRPr="008A036C">
              <w:rPr>
                <w:rFonts w:eastAsiaTheme="majorEastAsia"/>
                <w:sz w:val="21"/>
                <w:szCs w:val="21"/>
                <w:lang w:eastAsia="zh-CN"/>
              </w:rPr>
              <w:t>、</w:t>
            </w:r>
            <w:r w:rsidR="00F60D7E" w:rsidRPr="008A036C">
              <w:rPr>
                <w:rFonts w:eastAsiaTheme="majorEastAsia"/>
                <w:sz w:val="21"/>
                <w:szCs w:val="21"/>
                <w:lang w:eastAsia="zh-CN"/>
              </w:rPr>
              <w:t>表达方式</w:t>
            </w:r>
            <w:r w:rsidR="000705B5" w:rsidRPr="008A036C">
              <w:rPr>
                <w:rFonts w:eastAsiaTheme="majorEastAsia"/>
                <w:sz w:val="21"/>
                <w:szCs w:val="21"/>
                <w:lang w:eastAsia="zh-CN"/>
              </w:rPr>
              <w:t>和行业规范语言</w:t>
            </w:r>
            <w:r w:rsidR="00F60D7E" w:rsidRPr="008A036C">
              <w:rPr>
                <w:rFonts w:eastAsiaTheme="majorEastAsia"/>
                <w:sz w:val="21"/>
                <w:szCs w:val="21"/>
                <w:lang w:eastAsia="zh-CN"/>
              </w:rPr>
              <w:t>。</w:t>
            </w:r>
          </w:p>
          <w:p w:rsidR="00735FDE" w:rsidRPr="008A036C" w:rsidRDefault="00277900" w:rsidP="000705B5">
            <w:pPr>
              <w:tabs>
                <w:tab w:val="left" w:pos="1440"/>
              </w:tabs>
              <w:spacing w:after="0" w:line="0" w:lineRule="atLeast"/>
              <w:ind w:firstLineChars="200" w:firstLine="420"/>
              <w:outlineLvl w:val="0"/>
              <w:rPr>
                <w:rFonts w:eastAsiaTheme="majorEastAsia"/>
                <w:sz w:val="21"/>
                <w:szCs w:val="21"/>
                <w:lang w:eastAsia="zh-CN"/>
              </w:rPr>
            </w:pPr>
            <w:r w:rsidRPr="008A036C">
              <w:rPr>
                <w:rFonts w:eastAsiaTheme="majorEastAsia"/>
                <w:sz w:val="21"/>
                <w:szCs w:val="21"/>
                <w:lang w:eastAsia="zh-CN"/>
              </w:rPr>
              <w:t>3.</w:t>
            </w:r>
            <w:r w:rsidR="000705B5" w:rsidRPr="008A036C">
              <w:rPr>
                <w:rFonts w:eastAsiaTheme="majorEastAsia"/>
                <w:sz w:val="21"/>
                <w:szCs w:val="21"/>
                <w:lang w:eastAsia="zh-CN"/>
              </w:rPr>
              <w:t>了解国内外食品行业检验检疫制度和法律法规，掌握一定的英文检索能力。学习并掌握食品行业工作中英文日常交流、报告、写作等能力，拓展学生的视野与人际交往能力，并培养持续学习的习惯与能力。</w:t>
            </w:r>
          </w:p>
        </w:tc>
        <w:tc>
          <w:tcPr>
            <w:tcW w:w="4496" w:type="dxa"/>
            <w:gridSpan w:val="4"/>
          </w:tcPr>
          <w:p w:rsidR="00735FDE" w:rsidRPr="008A036C" w:rsidRDefault="00776AF2" w:rsidP="00061F27">
            <w:pPr>
              <w:tabs>
                <w:tab w:val="left" w:pos="1440"/>
              </w:tabs>
              <w:spacing w:after="0" w:line="0" w:lineRule="atLeast"/>
              <w:outlineLvl w:val="0"/>
              <w:rPr>
                <w:rFonts w:eastAsiaTheme="majorEastAsia"/>
                <w:b/>
                <w:sz w:val="21"/>
                <w:szCs w:val="21"/>
                <w:lang w:eastAsia="zh-CN"/>
              </w:rPr>
            </w:pPr>
            <w:r w:rsidRPr="008A036C">
              <w:rPr>
                <w:rFonts w:eastAsiaTheme="majorEastAsia"/>
                <w:b/>
                <w:sz w:val="21"/>
                <w:szCs w:val="21"/>
                <w:lang w:eastAsia="zh-CN"/>
              </w:rPr>
              <w:t>本课程</w:t>
            </w:r>
            <w:r w:rsidR="00D62B41" w:rsidRPr="008A036C">
              <w:rPr>
                <w:rFonts w:eastAsiaTheme="majorEastAsia"/>
                <w:b/>
                <w:sz w:val="21"/>
                <w:szCs w:val="21"/>
                <w:lang w:eastAsia="zh-CN"/>
              </w:rPr>
              <w:t>与学生核心能力培养之间的关联</w:t>
            </w:r>
            <w:r w:rsidR="00D62B41" w:rsidRPr="008A036C">
              <w:rPr>
                <w:rFonts w:eastAsiaTheme="majorEastAsia"/>
                <w:b/>
                <w:sz w:val="21"/>
                <w:szCs w:val="21"/>
                <w:lang w:eastAsia="zh-CN"/>
              </w:rPr>
              <w:t>(</w:t>
            </w:r>
            <w:r w:rsidR="00D62B41" w:rsidRPr="008A036C">
              <w:rPr>
                <w:rFonts w:eastAsiaTheme="majorEastAsia"/>
                <w:b/>
                <w:sz w:val="21"/>
                <w:szCs w:val="21"/>
                <w:lang w:eastAsia="zh-CN"/>
              </w:rPr>
              <w:t>授课对象为</w:t>
            </w:r>
            <w:r w:rsidR="007A154B" w:rsidRPr="008A036C">
              <w:rPr>
                <w:rFonts w:eastAsiaTheme="majorEastAsia"/>
                <w:b/>
                <w:sz w:val="21"/>
                <w:szCs w:val="21"/>
                <w:lang w:eastAsia="zh-CN"/>
              </w:rPr>
              <w:t>理工科专业</w:t>
            </w:r>
            <w:r w:rsidR="00D62B41" w:rsidRPr="008A036C">
              <w:rPr>
                <w:rFonts w:eastAsiaTheme="majorEastAsia"/>
                <w:b/>
                <w:sz w:val="21"/>
                <w:szCs w:val="21"/>
                <w:lang w:eastAsia="zh-CN"/>
              </w:rPr>
              <w:t>学生的课程</w:t>
            </w:r>
            <w:r w:rsidR="007A154B" w:rsidRPr="008A036C">
              <w:rPr>
                <w:rFonts w:eastAsiaTheme="majorEastAsia"/>
                <w:b/>
                <w:sz w:val="21"/>
                <w:szCs w:val="21"/>
                <w:lang w:eastAsia="zh-CN"/>
              </w:rPr>
              <w:t>填写此栏</w:t>
            </w:r>
            <w:r w:rsidR="00735FDE" w:rsidRPr="008A036C">
              <w:rPr>
                <w:rFonts w:eastAsiaTheme="majorEastAsia"/>
                <w:b/>
                <w:sz w:val="21"/>
                <w:szCs w:val="21"/>
                <w:lang w:eastAsia="zh-CN"/>
              </w:rPr>
              <w:t>）：</w:t>
            </w:r>
          </w:p>
          <w:p w:rsidR="00AE1845" w:rsidRPr="008A036C" w:rsidRDefault="00AE1845" w:rsidP="008A036C">
            <w:pPr>
              <w:tabs>
                <w:tab w:val="left" w:pos="1440"/>
              </w:tabs>
              <w:spacing w:after="0" w:line="0" w:lineRule="atLeast"/>
              <w:outlineLvl w:val="0"/>
              <w:rPr>
                <w:rFonts w:eastAsiaTheme="minorEastAsia"/>
                <w:sz w:val="21"/>
                <w:szCs w:val="21"/>
                <w:lang w:eastAsia="zh-CN"/>
              </w:rPr>
            </w:pPr>
            <w:r w:rsidRPr="008A036C">
              <w:rPr>
                <w:rFonts w:eastAsia="宋体"/>
                <w:b/>
                <w:sz w:val="21"/>
                <w:szCs w:val="21"/>
                <w:lang w:eastAsia="zh-CN"/>
              </w:rPr>
              <w:t>□</w:t>
            </w:r>
            <w:r w:rsidRPr="008A036C">
              <w:rPr>
                <w:rFonts w:eastAsia="宋体"/>
                <w:b/>
                <w:sz w:val="21"/>
                <w:szCs w:val="21"/>
                <w:lang w:eastAsia="zh-CN"/>
              </w:rPr>
              <w:t>核心能力</w:t>
            </w:r>
            <w:r w:rsidRPr="008A036C">
              <w:rPr>
                <w:rFonts w:eastAsia="宋体"/>
                <w:b/>
                <w:sz w:val="21"/>
                <w:szCs w:val="21"/>
                <w:lang w:eastAsia="zh-CN"/>
              </w:rPr>
              <w:t>1.</w:t>
            </w:r>
            <w:r w:rsidRPr="008A036C">
              <w:rPr>
                <w:rFonts w:eastAsia="宋体"/>
                <w:sz w:val="21"/>
                <w:szCs w:val="21"/>
                <w:lang w:eastAsia="zh-CN"/>
              </w:rPr>
              <w:t>运用数学、物理、化学化工基础科学理论和工程知识的能力。</w:t>
            </w:r>
          </w:p>
          <w:p w:rsidR="00AE1845" w:rsidRPr="008A036C" w:rsidRDefault="00AE1845" w:rsidP="008A036C">
            <w:pPr>
              <w:tabs>
                <w:tab w:val="left" w:pos="1440"/>
              </w:tabs>
              <w:spacing w:after="0" w:line="0" w:lineRule="atLeast"/>
              <w:outlineLvl w:val="0"/>
              <w:rPr>
                <w:rFonts w:eastAsia="宋体"/>
                <w:sz w:val="21"/>
                <w:szCs w:val="21"/>
                <w:lang w:eastAsia="zh-CN"/>
              </w:rPr>
            </w:pPr>
            <w:r w:rsidRPr="008A036C">
              <w:rPr>
                <w:rFonts w:eastAsia="宋体"/>
                <w:b/>
                <w:sz w:val="21"/>
                <w:szCs w:val="21"/>
                <w:lang w:eastAsia="zh-CN"/>
              </w:rPr>
              <w:t>□</w:t>
            </w:r>
            <w:r w:rsidRPr="008A036C">
              <w:rPr>
                <w:rFonts w:eastAsia="宋体"/>
                <w:b/>
                <w:sz w:val="21"/>
                <w:szCs w:val="21"/>
                <w:lang w:eastAsia="zh-CN"/>
              </w:rPr>
              <w:t>核心能力</w:t>
            </w:r>
            <w:r w:rsidRPr="008A036C">
              <w:rPr>
                <w:rFonts w:eastAsia="宋体"/>
                <w:b/>
                <w:sz w:val="21"/>
                <w:szCs w:val="21"/>
                <w:lang w:eastAsia="zh-CN"/>
              </w:rPr>
              <w:t>2.</w:t>
            </w:r>
            <w:r w:rsidRPr="008A036C">
              <w:rPr>
                <w:rFonts w:eastAsia="宋体"/>
                <w:sz w:val="21"/>
                <w:szCs w:val="21"/>
                <w:lang w:eastAsia="zh-CN"/>
              </w:rPr>
              <w:t>设计与执行实验与仪器操作、分析与解释实验数据的能力。</w:t>
            </w:r>
          </w:p>
          <w:p w:rsidR="00AE1845" w:rsidRPr="008A036C" w:rsidRDefault="00AE1845" w:rsidP="008A036C">
            <w:pPr>
              <w:tabs>
                <w:tab w:val="left" w:pos="1440"/>
              </w:tabs>
              <w:spacing w:after="0" w:line="0" w:lineRule="atLeast"/>
              <w:outlineLvl w:val="0"/>
              <w:rPr>
                <w:rFonts w:eastAsiaTheme="minorEastAsia"/>
                <w:sz w:val="21"/>
                <w:szCs w:val="21"/>
                <w:lang w:eastAsia="zh-CN"/>
              </w:rPr>
            </w:pPr>
            <w:r w:rsidRPr="008A036C">
              <w:rPr>
                <w:rFonts w:eastAsia="宋体"/>
                <w:b/>
                <w:sz w:val="21"/>
                <w:szCs w:val="21"/>
                <w:lang w:eastAsia="zh-CN"/>
              </w:rPr>
              <w:t>□</w:t>
            </w:r>
            <w:r w:rsidRPr="008A036C">
              <w:rPr>
                <w:rFonts w:eastAsia="宋体"/>
                <w:b/>
                <w:sz w:val="21"/>
                <w:szCs w:val="21"/>
                <w:lang w:eastAsia="zh-CN"/>
              </w:rPr>
              <w:t>核心能力</w:t>
            </w:r>
            <w:r w:rsidRPr="008A036C">
              <w:rPr>
                <w:rFonts w:eastAsia="宋体"/>
                <w:b/>
                <w:sz w:val="21"/>
                <w:szCs w:val="21"/>
                <w:lang w:eastAsia="zh-CN"/>
              </w:rPr>
              <w:t>3.</w:t>
            </w:r>
            <w:r w:rsidRPr="008A036C">
              <w:rPr>
                <w:rFonts w:eastAsiaTheme="minorEastAsia"/>
                <w:sz w:val="21"/>
                <w:szCs w:val="21"/>
                <w:lang w:eastAsia="zh-CN"/>
              </w:rPr>
              <w:t>执行化学、化工或食品实务所需技术、技巧及使用工具的能力。</w:t>
            </w:r>
          </w:p>
          <w:p w:rsidR="00AE1845" w:rsidRPr="008A036C" w:rsidRDefault="00AE1845" w:rsidP="00BD30CF">
            <w:pPr>
              <w:tabs>
                <w:tab w:val="left" w:pos="1440"/>
              </w:tabs>
              <w:spacing w:after="0" w:line="0" w:lineRule="atLeast"/>
              <w:ind w:left="1160" w:hangingChars="550" w:hanging="1160"/>
              <w:jc w:val="left"/>
              <w:outlineLvl w:val="0"/>
              <w:rPr>
                <w:rFonts w:eastAsiaTheme="minorEastAsia"/>
                <w:sz w:val="21"/>
                <w:szCs w:val="21"/>
                <w:lang w:eastAsia="zh-CN"/>
              </w:rPr>
            </w:pPr>
            <w:r w:rsidRPr="008A036C">
              <w:rPr>
                <w:rFonts w:eastAsia="宋体"/>
                <w:b/>
                <w:sz w:val="21"/>
                <w:szCs w:val="21"/>
              </w:rPr>
              <w:sym w:font="Wingdings 2" w:char="F052"/>
            </w:r>
            <w:r w:rsidRPr="008A036C">
              <w:rPr>
                <w:rFonts w:eastAsia="宋体"/>
                <w:b/>
                <w:sz w:val="21"/>
                <w:szCs w:val="21"/>
                <w:lang w:eastAsia="zh-CN"/>
              </w:rPr>
              <w:t>核心能力</w:t>
            </w:r>
            <w:r w:rsidRPr="008A036C">
              <w:rPr>
                <w:rFonts w:eastAsia="宋体"/>
                <w:b/>
                <w:sz w:val="21"/>
                <w:szCs w:val="21"/>
                <w:lang w:eastAsia="zh-CN"/>
              </w:rPr>
              <w:t>4.</w:t>
            </w:r>
            <w:r w:rsidRPr="008A036C">
              <w:rPr>
                <w:rFonts w:eastAsiaTheme="minorEastAsia"/>
                <w:sz w:val="21"/>
                <w:szCs w:val="21"/>
                <w:lang w:eastAsia="zh-CN"/>
              </w:rPr>
              <w:t>具备工程设计方法与管理的能力。</w:t>
            </w:r>
          </w:p>
          <w:p w:rsidR="00AE1845" w:rsidRPr="008A036C" w:rsidRDefault="00AE1845" w:rsidP="008A036C">
            <w:pPr>
              <w:tabs>
                <w:tab w:val="left" w:pos="1440"/>
              </w:tabs>
              <w:spacing w:after="0" w:line="0" w:lineRule="atLeast"/>
              <w:outlineLvl w:val="0"/>
              <w:rPr>
                <w:rFonts w:eastAsiaTheme="minorEastAsia"/>
                <w:sz w:val="21"/>
                <w:szCs w:val="21"/>
                <w:lang w:eastAsia="zh-CN"/>
              </w:rPr>
            </w:pPr>
            <w:r w:rsidRPr="008A036C">
              <w:rPr>
                <w:rFonts w:eastAsia="宋体"/>
                <w:b/>
                <w:sz w:val="21"/>
                <w:szCs w:val="21"/>
              </w:rPr>
              <w:sym w:font="Wingdings 2" w:char="F052"/>
            </w:r>
            <w:r w:rsidRPr="008A036C">
              <w:rPr>
                <w:rFonts w:eastAsia="宋体"/>
                <w:b/>
                <w:sz w:val="21"/>
                <w:szCs w:val="21"/>
                <w:lang w:eastAsia="zh-CN"/>
              </w:rPr>
              <w:t>核心能力</w:t>
            </w:r>
            <w:r w:rsidRPr="008A036C">
              <w:rPr>
                <w:rFonts w:eastAsia="宋体"/>
                <w:b/>
                <w:sz w:val="21"/>
                <w:szCs w:val="21"/>
                <w:lang w:eastAsia="zh-CN"/>
              </w:rPr>
              <w:t>5.</w:t>
            </w:r>
            <w:r w:rsidRPr="008A036C">
              <w:rPr>
                <w:rFonts w:eastAsiaTheme="minorEastAsia"/>
                <w:sz w:val="21"/>
                <w:szCs w:val="21"/>
                <w:lang w:eastAsia="zh-CN"/>
              </w:rPr>
              <w:t>具备计划管理、有效沟通与团队合作的能力。</w:t>
            </w:r>
            <w:r w:rsidRPr="008A036C">
              <w:rPr>
                <w:rFonts w:eastAsiaTheme="minorEastAsia"/>
                <w:sz w:val="21"/>
                <w:szCs w:val="21"/>
                <w:lang w:eastAsia="zh-CN"/>
              </w:rPr>
              <w:t xml:space="preserve"> </w:t>
            </w:r>
          </w:p>
          <w:p w:rsidR="00AE1845" w:rsidRPr="008A036C" w:rsidRDefault="00AE1845" w:rsidP="008A036C">
            <w:pPr>
              <w:tabs>
                <w:tab w:val="left" w:pos="1440"/>
              </w:tabs>
              <w:spacing w:after="0" w:line="0" w:lineRule="atLeast"/>
              <w:outlineLvl w:val="0"/>
              <w:rPr>
                <w:rFonts w:eastAsiaTheme="minorEastAsia"/>
                <w:sz w:val="21"/>
                <w:szCs w:val="21"/>
                <w:lang w:eastAsia="zh-CN"/>
              </w:rPr>
            </w:pPr>
            <w:r w:rsidRPr="008A036C">
              <w:rPr>
                <w:rFonts w:eastAsia="宋体"/>
                <w:b/>
                <w:sz w:val="21"/>
                <w:szCs w:val="21"/>
              </w:rPr>
              <w:sym w:font="Wingdings 2" w:char="F052"/>
            </w:r>
            <w:r w:rsidRPr="008A036C">
              <w:rPr>
                <w:rFonts w:eastAsia="宋体"/>
                <w:b/>
                <w:sz w:val="21"/>
                <w:szCs w:val="21"/>
                <w:lang w:eastAsia="zh-CN"/>
              </w:rPr>
              <w:t>核心能力</w:t>
            </w:r>
            <w:r w:rsidRPr="008A036C">
              <w:rPr>
                <w:rFonts w:eastAsia="宋体"/>
                <w:b/>
                <w:sz w:val="21"/>
                <w:szCs w:val="21"/>
                <w:lang w:eastAsia="zh-CN"/>
              </w:rPr>
              <w:t>6.</w:t>
            </w:r>
            <w:r w:rsidRPr="008A036C">
              <w:rPr>
                <w:rFonts w:eastAsiaTheme="minorEastAsia"/>
                <w:sz w:val="21"/>
                <w:szCs w:val="21"/>
                <w:lang w:eastAsia="zh-CN"/>
              </w:rPr>
              <w:t>具备资料搜集与分析能力并且运用于食品专业的专题研究与书报讨论之能力。</w:t>
            </w:r>
          </w:p>
          <w:p w:rsidR="00AE1845" w:rsidRPr="008A036C" w:rsidRDefault="00AE1845" w:rsidP="008A036C">
            <w:pPr>
              <w:tabs>
                <w:tab w:val="left" w:pos="1440"/>
              </w:tabs>
              <w:spacing w:after="0" w:line="0" w:lineRule="atLeast"/>
              <w:outlineLvl w:val="0"/>
              <w:rPr>
                <w:rFonts w:eastAsiaTheme="minorEastAsia"/>
                <w:sz w:val="21"/>
                <w:szCs w:val="21"/>
                <w:lang w:eastAsia="zh-CN"/>
              </w:rPr>
            </w:pPr>
            <w:r w:rsidRPr="008A036C">
              <w:rPr>
                <w:rFonts w:eastAsia="宋体"/>
                <w:b/>
                <w:sz w:val="21"/>
                <w:szCs w:val="21"/>
              </w:rPr>
              <w:sym w:font="Wingdings 2" w:char="F052"/>
            </w:r>
            <w:r w:rsidRPr="008A036C">
              <w:rPr>
                <w:rFonts w:eastAsia="宋体"/>
                <w:b/>
                <w:sz w:val="21"/>
                <w:szCs w:val="21"/>
                <w:lang w:eastAsia="zh-CN"/>
              </w:rPr>
              <w:t>核心能力</w:t>
            </w:r>
            <w:r w:rsidRPr="008A036C">
              <w:rPr>
                <w:rFonts w:eastAsia="宋体"/>
                <w:b/>
                <w:sz w:val="21"/>
                <w:szCs w:val="21"/>
                <w:lang w:eastAsia="zh-CN"/>
              </w:rPr>
              <w:t>7.</w:t>
            </w:r>
            <w:r w:rsidRPr="008A036C">
              <w:rPr>
                <w:rFonts w:eastAsiaTheme="minorEastAsia"/>
                <w:sz w:val="21"/>
                <w:szCs w:val="21"/>
                <w:lang w:eastAsia="zh-CN"/>
              </w:rPr>
              <w:t>具备英语听说和读写能力，了解食品技术对环境、社会及全球的影响，并培养持续学习的习惯与能力。</w:t>
            </w:r>
          </w:p>
          <w:p w:rsidR="00735FDE" w:rsidRPr="008A036C" w:rsidRDefault="00AE1845" w:rsidP="00AE1845">
            <w:pPr>
              <w:tabs>
                <w:tab w:val="left" w:pos="1440"/>
              </w:tabs>
              <w:spacing w:after="0" w:line="0" w:lineRule="atLeast"/>
              <w:outlineLvl w:val="0"/>
              <w:rPr>
                <w:rFonts w:eastAsiaTheme="majorEastAsia"/>
                <w:b/>
                <w:sz w:val="21"/>
                <w:szCs w:val="21"/>
                <w:lang w:eastAsia="zh-CN"/>
              </w:rPr>
            </w:pPr>
            <w:r w:rsidRPr="008A036C">
              <w:rPr>
                <w:rFonts w:eastAsia="宋体"/>
                <w:b/>
                <w:sz w:val="21"/>
                <w:szCs w:val="21"/>
              </w:rPr>
              <w:sym w:font="Wingdings 2" w:char="F052"/>
            </w:r>
            <w:r w:rsidRPr="008A036C">
              <w:rPr>
                <w:rFonts w:eastAsia="宋体"/>
                <w:b/>
                <w:sz w:val="21"/>
                <w:szCs w:val="21"/>
                <w:lang w:eastAsia="zh-CN"/>
              </w:rPr>
              <w:t>核心能力</w:t>
            </w:r>
            <w:r w:rsidRPr="008A036C">
              <w:rPr>
                <w:rFonts w:eastAsia="宋体"/>
                <w:b/>
                <w:sz w:val="21"/>
                <w:szCs w:val="21"/>
                <w:lang w:eastAsia="zh-CN"/>
              </w:rPr>
              <w:t>8.</w:t>
            </w:r>
            <w:r w:rsidRPr="008A036C">
              <w:rPr>
                <w:rFonts w:eastAsiaTheme="minorEastAsia"/>
                <w:sz w:val="21"/>
                <w:szCs w:val="21"/>
                <w:lang w:eastAsia="zh-CN"/>
              </w:rPr>
              <w:t>理解工程伦理，及安全、卫生、环保等社会责任。</w:t>
            </w:r>
          </w:p>
        </w:tc>
      </w:tr>
      <w:tr w:rsidR="00735FDE" w:rsidRPr="008A036C" w:rsidTr="00735FDE">
        <w:trPr>
          <w:trHeight w:val="340"/>
          <w:jc w:val="center"/>
        </w:trPr>
        <w:tc>
          <w:tcPr>
            <w:tcW w:w="9401" w:type="dxa"/>
            <w:gridSpan w:val="10"/>
            <w:shd w:val="clear" w:color="auto" w:fill="C0C0C0"/>
            <w:vAlign w:val="center"/>
          </w:tcPr>
          <w:p w:rsidR="00735FDE" w:rsidRPr="008A036C" w:rsidRDefault="00735FDE" w:rsidP="00061F27">
            <w:pPr>
              <w:tabs>
                <w:tab w:val="left" w:pos="1440"/>
              </w:tabs>
              <w:spacing w:after="0" w:line="0" w:lineRule="atLeast"/>
              <w:jc w:val="center"/>
              <w:outlineLvl w:val="0"/>
              <w:rPr>
                <w:rFonts w:eastAsiaTheme="majorEastAsia"/>
                <w:b/>
                <w:sz w:val="21"/>
                <w:szCs w:val="21"/>
                <w:lang w:eastAsia="zh-CN"/>
              </w:rPr>
            </w:pPr>
            <w:r w:rsidRPr="008A036C">
              <w:rPr>
                <w:rFonts w:eastAsiaTheme="majorEastAsia"/>
                <w:b/>
                <w:sz w:val="21"/>
                <w:szCs w:val="21"/>
                <w:lang w:eastAsia="zh-CN"/>
              </w:rPr>
              <w:lastRenderedPageBreak/>
              <w:t>理论教学进程表</w:t>
            </w:r>
          </w:p>
        </w:tc>
      </w:tr>
      <w:tr w:rsidR="006402AA" w:rsidRPr="008A036C" w:rsidTr="008A036C">
        <w:trPr>
          <w:trHeight w:val="340"/>
          <w:jc w:val="center"/>
        </w:trPr>
        <w:tc>
          <w:tcPr>
            <w:tcW w:w="548" w:type="dxa"/>
            <w:tcMar>
              <w:left w:w="28" w:type="dxa"/>
              <w:right w:w="28" w:type="dxa"/>
            </w:tcMar>
            <w:vAlign w:val="center"/>
          </w:tcPr>
          <w:p w:rsidR="00735FDE" w:rsidRPr="008A036C" w:rsidRDefault="00735FDE" w:rsidP="00061F27">
            <w:pPr>
              <w:spacing w:after="0" w:line="0" w:lineRule="atLeast"/>
              <w:jc w:val="center"/>
              <w:rPr>
                <w:rFonts w:eastAsiaTheme="majorEastAsia"/>
                <w:b/>
                <w:sz w:val="21"/>
                <w:szCs w:val="21"/>
              </w:rPr>
            </w:pPr>
            <w:proofErr w:type="spellStart"/>
            <w:r w:rsidRPr="008A036C">
              <w:rPr>
                <w:rFonts w:eastAsiaTheme="majorEastAsia"/>
                <w:b/>
                <w:sz w:val="21"/>
                <w:szCs w:val="21"/>
              </w:rPr>
              <w:t>周次</w:t>
            </w:r>
            <w:proofErr w:type="spellEnd"/>
          </w:p>
        </w:tc>
        <w:tc>
          <w:tcPr>
            <w:tcW w:w="1781" w:type="dxa"/>
            <w:gridSpan w:val="2"/>
            <w:tcMar>
              <w:left w:w="28" w:type="dxa"/>
              <w:right w:w="28" w:type="dxa"/>
            </w:tcMar>
            <w:vAlign w:val="center"/>
          </w:tcPr>
          <w:p w:rsidR="00735FDE" w:rsidRPr="008A036C" w:rsidRDefault="00735FDE" w:rsidP="00061F27">
            <w:pPr>
              <w:spacing w:after="0" w:line="0" w:lineRule="atLeast"/>
              <w:jc w:val="center"/>
              <w:rPr>
                <w:rFonts w:eastAsiaTheme="majorEastAsia"/>
                <w:b/>
                <w:sz w:val="21"/>
                <w:szCs w:val="21"/>
              </w:rPr>
            </w:pPr>
            <w:proofErr w:type="spellStart"/>
            <w:r w:rsidRPr="008A036C">
              <w:rPr>
                <w:rFonts w:eastAsiaTheme="majorEastAsia"/>
                <w:b/>
                <w:sz w:val="21"/>
                <w:szCs w:val="21"/>
              </w:rPr>
              <w:t>教学主题</w:t>
            </w:r>
            <w:proofErr w:type="spellEnd"/>
          </w:p>
        </w:tc>
        <w:tc>
          <w:tcPr>
            <w:tcW w:w="913" w:type="dxa"/>
            <w:tcMar>
              <w:left w:w="28" w:type="dxa"/>
              <w:right w:w="28" w:type="dxa"/>
            </w:tcMar>
            <w:vAlign w:val="center"/>
          </w:tcPr>
          <w:p w:rsidR="00735FDE" w:rsidRPr="008A036C" w:rsidRDefault="00735FDE" w:rsidP="00061F27">
            <w:pPr>
              <w:spacing w:after="0" w:line="0" w:lineRule="atLeast"/>
              <w:jc w:val="center"/>
              <w:rPr>
                <w:rFonts w:eastAsiaTheme="majorEastAsia"/>
                <w:b/>
                <w:sz w:val="21"/>
                <w:szCs w:val="21"/>
              </w:rPr>
            </w:pPr>
            <w:proofErr w:type="spellStart"/>
            <w:r w:rsidRPr="008A036C">
              <w:rPr>
                <w:rFonts w:eastAsiaTheme="majorEastAsia"/>
                <w:b/>
                <w:sz w:val="21"/>
                <w:szCs w:val="21"/>
              </w:rPr>
              <w:t>教学时长</w:t>
            </w:r>
            <w:proofErr w:type="spellEnd"/>
          </w:p>
        </w:tc>
        <w:tc>
          <w:tcPr>
            <w:tcW w:w="4138" w:type="dxa"/>
            <w:gridSpan w:val="3"/>
            <w:tcMar>
              <w:left w:w="28" w:type="dxa"/>
              <w:right w:w="28" w:type="dxa"/>
            </w:tcMar>
            <w:vAlign w:val="center"/>
          </w:tcPr>
          <w:p w:rsidR="00735FDE" w:rsidRPr="008A036C" w:rsidRDefault="00735FDE" w:rsidP="00061F27">
            <w:pPr>
              <w:spacing w:after="0" w:line="0" w:lineRule="atLeast"/>
              <w:jc w:val="center"/>
              <w:rPr>
                <w:rFonts w:eastAsiaTheme="majorEastAsia"/>
                <w:b/>
                <w:sz w:val="21"/>
                <w:szCs w:val="21"/>
              </w:rPr>
            </w:pPr>
            <w:proofErr w:type="spellStart"/>
            <w:r w:rsidRPr="008A036C">
              <w:rPr>
                <w:rFonts w:eastAsiaTheme="majorEastAsia"/>
                <w:b/>
                <w:sz w:val="21"/>
                <w:szCs w:val="21"/>
              </w:rPr>
              <w:t>教学的重点与难点</w:t>
            </w:r>
            <w:proofErr w:type="spellEnd"/>
          </w:p>
        </w:tc>
        <w:tc>
          <w:tcPr>
            <w:tcW w:w="935" w:type="dxa"/>
            <w:gridSpan w:val="2"/>
            <w:tcMar>
              <w:left w:w="28" w:type="dxa"/>
              <w:right w:w="28" w:type="dxa"/>
            </w:tcMar>
            <w:vAlign w:val="center"/>
          </w:tcPr>
          <w:p w:rsidR="00735FDE" w:rsidRPr="008A036C" w:rsidRDefault="00735FDE" w:rsidP="00061F27">
            <w:pPr>
              <w:spacing w:after="0" w:line="0" w:lineRule="atLeast"/>
              <w:jc w:val="center"/>
              <w:rPr>
                <w:rFonts w:eastAsiaTheme="majorEastAsia"/>
                <w:b/>
                <w:sz w:val="21"/>
                <w:szCs w:val="21"/>
              </w:rPr>
            </w:pPr>
            <w:proofErr w:type="spellStart"/>
            <w:r w:rsidRPr="008A036C">
              <w:rPr>
                <w:rFonts w:eastAsiaTheme="majorEastAsia"/>
                <w:b/>
                <w:sz w:val="21"/>
                <w:szCs w:val="21"/>
              </w:rPr>
              <w:t>教学方式</w:t>
            </w:r>
            <w:proofErr w:type="spellEnd"/>
          </w:p>
        </w:tc>
        <w:tc>
          <w:tcPr>
            <w:tcW w:w="1086" w:type="dxa"/>
            <w:tcMar>
              <w:left w:w="28" w:type="dxa"/>
              <w:right w:w="28" w:type="dxa"/>
            </w:tcMar>
            <w:vAlign w:val="center"/>
          </w:tcPr>
          <w:p w:rsidR="00735FDE" w:rsidRPr="008A036C" w:rsidRDefault="00735FDE" w:rsidP="00061F27">
            <w:pPr>
              <w:spacing w:after="0" w:line="0" w:lineRule="atLeast"/>
              <w:jc w:val="center"/>
              <w:rPr>
                <w:rFonts w:eastAsiaTheme="majorEastAsia"/>
                <w:b/>
                <w:sz w:val="21"/>
                <w:szCs w:val="21"/>
              </w:rPr>
            </w:pPr>
            <w:proofErr w:type="spellStart"/>
            <w:r w:rsidRPr="008A036C">
              <w:rPr>
                <w:rFonts w:eastAsiaTheme="majorEastAsia"/>
                <w:b/>
                <w:sz w:val="21"/>
                <w:szCs w:val="21"/>
              </w:rPr>
              <w:t>作业安排</w:t>
            </w:r>
            <w:proofErr w:type="spellEnd"/>
          </w:p>
        </w:tc>
      </w:tr>
      <w:tr w:rsidR="006402AA" w:rsidRPr="008A036C" w:rsidTr="008A036C">
        <w:trPr>
          <w:trHeight w:val="340"/>
          <w:jc w:val="center"/>
        </w:trPr>
        <w:tc>
          <w:tcPr>
            <w:tcW w:w="548" w:type="dxa"/>
            <w:vAlign w:val="center"/>
          </w:tcPr>
          <w:p w:rsidR="00735FDE" w:rsidRPr="008A036C" w:rsidRDefault="00C869B9" w:rsidP="00061F27">
            <w:pPr>
              <w:spacing w:after="0" w:line="0" w:lineRule="atLeast"/>
              <w:rPr>
                <w:rFonts w:eastAsiaTheme="majorEastAsia"/>
                <w:sz w:val="21"/>
                <w:szCs w:val="21"/>
              </w:rPr>
            </w:pPr>
            <w:r w:rsidRPr="008A036C">
              <w:rPr>
                <w:rFonts w:eastAsiaTheme="majorEastAsia"/>
                <w:sz w:val="21"/>
                <w:szCs w:val="21"/>
                <w:lang w:eastAsia="zh-CN"/>
              </w:rPr>
              <w:t>1</w:t>
            </w:r>
          </w:p>
        </w:tc>
        <w:tc>
          <w:tcPr>
            <w:tcW w:w="1781" w:type="dxa"/>
            <w:gridSpan w:val="2"/>
            <w:vAlign w:val="center"/>
          </w:tcPr>
          <w:p w:rsidR="00735FDE" w:rsidRPr="008A036C" w:rsidRDefault="00C869B9" w:rsidP="00061F27">
            <w:pPr>
              <w:spacing w:after="0" w:line="0" w:lineRule="atLeast"/>
              <w:rPr>
                <w:rFonts w:eastAsiaTheme="majorEastAsia"/>
                <w:sz w:val="21"/>
                <w:szCs w:val="21"/>
              </w:rPr>
            </w:pPr>
            <w:r w:rsidRPr="008A036C">
              <w:rPr>
                <w:rFonts w:eastAsiaTheme="majorEastAsia"/>
                <w:sz w:val="21"/>
                <w:szCs w:val="21"/>
                <w:lang w:eastAsia="zh-CN"/>
              </w:rPr>
              <w:t>《专业英语》概述</w:t>
            </w:r>
          </w:p>
        </w:tc>
        <w:tc>
          <w:tcPr>
            <w:tcW w:w="913" w:type="dxa"/>
            <w:vAlign w:val="center"/>
          </w:tcPr>
          <w:p w:rsidR="00735FDE" w:rsidRPr="008A036C" w:rsidRDefault="00C869B9" w:rsidP="00061F27">
            <w:pPr>
              <w:spacing w:after="0" w:line="0" w:lineRule="atLeast"/>
              <w:rPr>
                <w:rFonts w:eastAsiaTheme="majorEastAsia"/>
                <w:sz w:val="21"/>
                <w:szCs w:val="21"/>
              </w:rPr>
            </w:pPr>
            <w:r w:rsidRPr="008A036C">
              <w:rPr>
                <w:rFonts w:eastAsiaTheme="majorEastAsia"/>
                <w:sz w:val="21"/>
                <w:szCs w:val="21"/>
                <w:lang w:eastAsia="zh-CN"/>
              </w:rPr>
              <w:t>1</w:t>
            </w:r>
          </w:p>
        </w:tc>
        <w:tc>
          <w:tcPr>
            <w:tcW w:w="4138" w:type="dxa"/>
            <w:gridSpan w:val="3"/>
            <w:vAlign w:val="center"/>
          </w:tcPr>
          <w:p w:rsidR="00735FDE" w:rsidRPr="008A036C" w:rsidRDefault="00D5447C" w:rsidP="00061F27">
            <w:pPr>
              <w:spacing w:after="0" w:line="0" w:lineRule="atLeast"/>
              <w:rPr>
                <w:rFonts w:eastAsiaTheme="majorEastAsia"/>
                <w:sz w:val="21"/>
                <w:szCs w:val="21"/>
                <w:lang w:eastAsia="zh-CN"/>
              </w:rPr>
            </w:pPr>
            <w:r w:rsidRPr="008A036C">
              <w:rPr>
                <w:rFonts w:eastAsiaTheme="majorEastAsia"/>
                <w:sz w:val="21"/>
                <w:szCs w:val="21"/>
                <w:lang w:eastAsia="zh-CN"/>
              </w:rPr>
              <w:t>《专业英语》与《大学英语》的联系与区别；</w:t>
            </w:r>
            <w:r w:rsidR="003440E4" w:rsidRPr="008A036C">
              <w:rPr>
                <w:rFonts w:eastAsiaTheme="majorEastAsia"/>
                <w:sz w:val="21"/>
                <w:szCs w:val="21"/>
                <w:lang w:eastAsia="zh-CN"/>
              </w:rPr>
              <w:t>《</w:t>
            </w:r>
            <w:r w:rsidRPr="008A036C">
              <w:rPr>
                <w:rFonts w:eastAsiaTheme="majorEastAsia"/>
                <w:sz w:val="21"/>
                <w:szCs w:val="21"/>
                <w:lang w:eastAsia="zh-CN"/>
              </w:rPr>
              <w:t>专业英语</w:t>
            </w:r>
            <w:r w:rsidR="003440E4" w:rsidRPr="008A036C">
              <w:rPr>
                <w:rFonts w:eastAsiaTheme="majorEastAsia"/>
                <w:sz w:val="21"/>
                <w:szCs w:val="21"/>
                <w:lang w:eastAsia="zh-CN"/>
              </w:rPr>
              <w:t>》</w:t>
            </w:r>
            <w:r w:rsidRPr="008A036C">
              <w:rPr>
                <w:rFonts w:eastAsiaTheme="majorEastAsia"/>
                <w:sz w:val="21"/>
                <w:szCs w:val="21"/>
                <w:lang w:eastAsia="zh-CN"/>
              </w:rPr>
              <w:t>课程</w:t>
            </w:r>
            <w:r w:rsidR="003440E4" w:rsidRPr="008A036C">
              <w:rPr>
                <w:rFonts w:eastAsiaTheme="majorEastAsia"/>
                <w:sz w:val="21"/>
                <w:szCs w:val="21"/>
                <w:lang w:eastAsia="zh-CN"/>
              </w:rPr>
              <w:t>的内容与培养目标</w:t>
            </w:r>
          </w:p>
        </w:tc>
        <w:tc>
          <w:tcPr>
            <w:tcW w:w="935" w:type="dxa"/>
            <w:gridSpan w:val="2"/>
            <w:vAlign w:val="center"/>
          </w:tcPr>
          <w:p w:rsidR="00735FDE" w:rsidRPr="008A036C" w:rsidRDefault="003440E4" w:rsidP="00061F27">
            <w:pPr>
              <w:spacing w:after="0" w:line="0" w:lineRule="atLeast"/>
              <w:rPr>
                <w:rFonts w:eastAsiaTheme="majorEastAsia"/>
                <w:sz w:val="21"/>
                <w:szCs w:val="21"/>
                <w:lang w:eastAsia="zh-CN"/>
              </w:rPr>
            </w:pPr>
            <w:r w:rsidRPr="008A036C">
              <w:rPr>
                <w:rFonts w:eastAsiaTheme="majorEastAsia"/>
                <w:sz w:val="21"/>
                <w:szCs w:val="21"/>
                <w:lang w:eastAsia="zh-CN"/>
              </w:rPr>
              <w:t>讲授和讨论</w:t>
            </w:r>
          </w:p>
        </w:tc>
        <w:tc>
          <w:tcPr>
            <w:tcW w:w="1086" w:type="dxa"/>
            <w:vAlign w:val="center"/>
          </w:tcPr>
          <w:p w:rsidR="00735FDE" w:rsidRPr="008A036C" w:rsidRDefault="003440E4" w:rsidP="00061F27">
            <w:pPr>
              <w:spacing w:after="0" w:line="0" w:lineRule="atLeast"/>
              <w:rPr>
                <w:rFonts w:eastAsiaTheme="majorEastAsia"/>
                <w:sz w:val="21"/>
                <w:szCs w:val="21"/>
                <w:lang w:eastAsia="zh-CN"/>
              </w:rPr>
            </w:pPr>
            <w:r w:rsidRPr="008A036C">
              <w:rPr>
                <w:rFonts w:eastAsiaTheme="majorEastAsia"/>
                <w:sz w:val="21"/>
                <w:szCs w:val="21"/>
                <w:lang w:eastAsia="zh-CN"/>
              </w:rPr>
              <w:t>课堂讨论：常用的英语学习方法和资源获取手段</w:t>
            </w:r>
          </w:p>
        </w:tc>
      </w:tr>
      <w:tr w:rsidR="006402AA" w:rsidRPr="008A036C" w:rsidTr="008A036C">
        <w:trPr>
          <w:trHeight w:val="340"/>
          <w:jc w:val="center"/>
        </w:trPr>
        <w:tc>
          <w:tcPr>
            <w:tcW w:w="548" w:type="dxa"/>
            <w:vAlign w:val="center"/>
          </w:tcPr>
          <w:p w:rsidR="00735FDE" w:rsidRPr="008A036C" w:rsidRDefault="00C869B9" w:rsidP="00061F27">
            <w:pPr>
              <w:spacing w:after="0" w:line="0" w:lineRule="atLeast"/>
              <w:rPr>
                <w:rFonts w:eastAsiaTheme="majorEastAsia"/>
                <w:sz w:val="21"/>
                <w:szCs w:val="21"/>
              </w:rPr>
            </w:pPr>
            <w:r w:rsidRPr="008A036C">
              <w:rPr>
                <w:rFonts w:eastAsiaTheme="majorEastAsia"/>
                <w:sz w:val="21"/>
                <w:szCs w:val="21"/>
                <w:lang w:eastAsia="zh-CN"/>
              </w:rPr>
              <w:t>1-2</w:t>
            </w:r>
          </w:p>
        </w:tc>
        <w:tc>
          <w:tcPr>
            <w:tcW w:w="1781" w:type="dxa"/>
            <w:gridSpan w:val="2"/>
            <w:vAlign w:val="center"/>
          </w:tcPr>
          <w:p w:rsidR="00735FDE" w:rsidRPr="008A036C" w:rsidRDefault="003440E4" w:rsidP="00061F27">
            <w:pPr>
              <w:spacing w:after="0" w:line="0" w:lineRule="atLeast"/>
              <w:rPr>
                <w:rFonts w:eastAsiaTheme="majorEastAsia"/>
                <w:sz w:val="21"/>
                <w:szCs w:val="21"/>
              </w:rPr>
            </w:pPr>
            <w:r w:rsidRPr="008A036C">
              <w:rPr>
                <w:rFonts w:eastAsiaTheme="majorEastAsia"/>
                <w:sz w:val="21"/>
                <w:szCs w:val="21"/>
                <w:lang w:eastAsia="zh-CN"/>
              </w:rPr>
              <w:t>食品</w:t>
            </w:r>
            <w:r w:rsidR="00C869B9" w:rsidRPr="008A036C">
              <w:rPr>
                <w:rFonts w:eastAsiaTheme="majorEastAsia"/>
                <w:sz w:val="21"/>
                <w:szCs w:val="21"/>
                <w:lang w:eastAsia="zh-CN"/>
              </w:rPr>
              <w:t>科研论文写作</w:t>
            </w:r>
          </w:p>
        </w:tc>
        <w:tc>
          <w:tcPr>
            <w:tcW w:w="913" w:type="dxa"/>
            <w:vAlign w:val="center"/>
          </w:tcPr>
          <w:p w:rsidR="00735FDE" w:rsidRPr="008A036C" w:rsidRDefault="00C869B9" w:rsidP="00061F27">
            <w:pPr>
              <w:spacing w:after="0" w:line="0" w:lineRule="atLeast"/>
              <w:rPr>
                <w:rFonts w:eastAsiaTheme="majorEastAsia"/>
                <w:sz w:val="21"/>
                <w:szCs w:val="21"/>
              </w:rPr>
            </w:pPr>
            <w:r w:rsidRPr="008A036C">
              <w:rPr>
                <w:rFonts w:eastAsiaTheme="majorEastAsia"/>
                <w:sz w:val="21"/>
                <w:szCs w:val="21"/>
                <w:lang w:eastAsia="zh-CN"/>
              </w:rPr>
              <w:t>3</w:t>
            </w:r>
          </w:p>
        </w:tc>
        <w:tc>
          <w:tcPr>
            <w:tcW w:w="4138" w:type="dxa"/>
            <w:gridSpan w:val="3"/>
            <w:vAlign w:val="center"/>
          </w:tcPr>
          <w:p w:rsidR="00735FDE" w:rsidRPr="008A036C" w:rsidRDefault="003440E4" w:rsidP="00061F27">
            <w:pPr>
              <w:spacing w:after="0" w:line="0" w:lineRule="atLeast"/>
              <w:rPr>
                <w:rFonts w:eastAsiaTheme="majorEastAsia"/>
                <w:sz w:val="21"/>
                <w:szCs w:val="21"/>
                <w:lang w:eastAsia="zh-CN"/>
              </w:rPr>
            </w:pPr>
            <w:r w:rsidRPr="008A036C">
              <w:rPr>
                <w:rFonts w:eastAsiaTheme="majorEastAsia"/>
                <w:sz w:val="21"/>
                <w:szCs w:val="21"/>
                <w:lang w:eastAsia="zh-CN"/>
              </w:rPr>
              <w:t>食品科研论文的特点；食品科研论文的词汇、语法、修辞等注意事项；食品科研论文的检索、阅读以及标题、摘要、关键词的写作技巧</w:t>
            </w:r>
          </w:p>
        </w:tc>
        <w:tc>
          <w:tcPr>
            <w:tcW w:w="935" w:type="dxa"/>
            <w:gridSpan w:val="2"/>
            <w:vAlign w:val="center"/>
          </w:tcPr>
          <w:p w:rsidR="00735FDE" w:rsidRPr="008A036C" w:rsidRDefault="003440E4" w:rsidP="00061F27">
            <w:pPr>
              <w:spacing w:after="0" w:line="0" w:lineRule="atLeast"/>
              <w:rPr>
                <w:rFonts w:eastAsiaTheme="majorEastAsia"/>
                <w:sz w:val="21"/>
                <w:szCs w:val="21"/>
              </w:rPr>
            </w:pPr>
            <w:r w:rsidRPr="008A036C">
              <w:rPr>
                <w:rFonts w:eastAsiaTheme="majorEastAsia"/>
                <w:sz w:val="21"/>
                <w:szCs w:val="21"/>
                <w:lang w:eastAsia="zh-CN"/>
              </w:rPr>
              <w:t>讲授和讨论</w:t>
            </w:r>
          </w:p>
        </w:tc>
        <w:tc>
          <w:tcPr>
            <w:tcW w:w="1086" w:type="dxa"/>
            <w:vAlign w:val="center"/>
          </w:tcPr>
          <w:p w:rsidR="00735FDE" w:rsidRPr="008A036C" w:rsidRDefault="003440E4" w:rsidP="00061F27">
            <w:pPr>
              <w:spacing w:after="0" w:line="0" w:lineRule="atLeast"/>
              <w:rPr>
                <w:rFonts w:eastAsiaTheme="majorEastAsia"/>
                <w:sz w:val="21"/>
                <w:szCs w:val="21"/>
                <w:lang w:eastAsia="zh-CN"/>
              </w:rPr>
            </w:pPr>
            <w:r w:rsidRPr="008A036C">
              <w:rPr>
                <w:rFonts w:eastAsiaTheme="majorEastAsia"/>
                <w:sz w:val="21"/>
                <w:szCs w:val="21"/>
                <w:lang w:eastAsia="zh-CN"/>
              </w:rPr>
              <w:t>写作</w:t>
            </w:r>
            <w:r w:rsidR="00BE025E" w:rsidRPr="008A036C">
              <w:rPr>
                <w:rFonts w:eastAsiaTheme="majorEastAsia"/>
                <w:sz w:val="21"/>
                <w:szCs w:val="21"/>
                <w:lang w:eastAsia="zh-CN"/>
              </w:rPr>
              <w:t>作业</w:t>
            </w:r>
            <w:r w:rsidRPr="008A036C">
              <w:rPr>
                <w:rFonts w:eastAsiaTheme="majorEastAsia"/>
                <w:sz w:val="21"/>
                <w:szCs w:val="21"/>
                <w:lang w:eastAsia="zh-CN"/>
              </w:rPr>
              <w:t>：图表的英文写作；参考文献的获取；英语关键词的撰写</w:t>
            </w:r>
          </w:p>
        </w:tc>
      </w:tr>
      <w:tr w:rsidR="006402AA" w:rsidRPr="008A036C" w:rsidTr="008A036C">
        <w:trPr>
          <w:trHeight w:val="340"/>
          <w:jc w:val="center"/>
        </w:trPr>
        <w:tc>
          <w:tcPr>
            <w:tcW w:w="548" w:type="dxa"/>
            <w:vAlign w:val="center"/>
          </w:tcPr>
          <w:p w:rsidR="00735FDE" w:rsidRPr="008A036C" w:rsidRDefault="00C869B9" w:rsidP="00061F27">
            <w:pPr>
              <w:spacing w:after="0" w:line="0" w:lineRule="atLeast"/>
              <w:rPr>
                <w:rFonts w:eastAsiaTheme="majorEastAsia"/>
                <w:sz w:val="21"/>
                <w:szCs w:val="21"/>
              </w:rPr>
            </w:pPr>
            <w:r w:rsidRPr="008A036C">
              <w:rPr>
                <w:rFonts w:eastAsiaTheme="majorEastAsia"/>
                <w:sz w:val="21"/>
                <w:szCs w:val="21"/>
                <w:lang w:eastAsia="zh-CN"/>
              </w:rPr>
              <w:t>3-4</w:t>
            </w:r>
          </w:p>
        </w:tc>
        <w:tc>
          <w:tcPr>
            <w:tcW w:w="1781" w:type="dxa"/>
            <w:gridSpan w:val="2"/>
            <w:vAlign w:val="center"/>
          </w:tcPr>
          <w:p w:rsidR="00735FDE" w:rsidRPr="008A036C" w:rsidRDefault="0092164B" w:rsidP="00061F27">
            <w:pPr>
              <w:spacing w:after="0" w:line="0" w:lineRule="atLeast"/>
              <w:rPr>
                <w:rFonts w:eastAsiaTheme="majorEastAsia"/>
                <w:sz w:val="21"/>
                <w:szCs w:val="21"/>
                <w:lang w:eastAsia="zh-CN"/>
              </w:rPr>
            </w:pPr>
            <w:r w:rsidRPr="008A036C">
              <w:rPr>
                <w:rFonts w:eastAsiaTheme="majorEastAsia"/>
                <w:sz w:val="21"/>
                <w:szCs w:val="21"/>
                <w:lang w:eastAsia="zh-CN"/>
              </w:rPr>
              <w:t>食品化学：谷物及谷物制品</w:t>
            </w:r>
          </w:p>
        </w:tc>
        <w:tc>
          <w:tcPr>
            <w:tcW w:w="913" w:type="dxa"/>
            <w:vAlign w:val="center"/>
          </w:tcPr>
          <w:p w:rsidR="00735FDE" w:rsidRPr="008A036C" w:rsidRDefault="00C869B9" w:rsidP="00061F27">
            <w:pPr>
              <w:spacing w:after="0" w:line="0" w:lineRule="atLeast"/>
              <w:rPr>
                <w:rFonts w:eastAsiaTheme="majorEastAsia"/>
                <w:sz w:val="21"/>
                <w:szCs w:val="21"/>
              </w:rPr>
            </w:pPr>
            <w:r w:rsidRPr="008A036C">
              <w:rPr>
                <w:rFonts w:eastAsiaTheme="majorEastAsia"/>
                <w:sz w:val="21"/>
                <w:szCs w:val="21"/>
                <w:lang w:eastAsia="zh-CN"/>
              </w:rPr>
              <w:t>4</w:t>
            </w:r>
          </w:p>
        </w:tc>
        <w:tc>
          <w:tcPr>
            <w:tcW w:w="4138" w:type="dxa"/>
            <w:gridSpan w:val="3"/>
            <w:vAlign w:val="center"/>
          </w:tcPr>
          <w:p w:rsidR="00735FDE" w:rsidRPr="008A036C" w:rsidRDefault="003440E4" w:rsidP="00061F27">
            <w:pPr>
              <w:spacing w:after="0" w:line="0" w:lineRule="atLeast"/>
              <w:rPr>
                <w:rFonts w:eastAsiaTheme="majorEastAsia"/>
                <w:sz w:val="21"/>
                <w:szCs w:val="21"/>
                <w:lang w:eastAsia="zh-CN"/>
              </w:rPr>
            </w:pPr>
            <w:r w:rsidRPr="008A036C">
              <w:rPr>
                <w:rFonts w:eastAsiaTheme="majorEastAsia"/>
                <w:sz w:val="21"/>
                <w:szCs w:val="21"/>
                <w:lang w:eastAsia="zh-CN"/>
              </w:rPr>
              <w:t>食品化学</w:t>
            </w:r>
            <w:r w:rsidR="006402AA" w:rsidRPr="008A036C">
              <w:rPr>
                <w:rFonts w:eastAsiaTheme="majorEastAsia"/>
                <w:sz w:val="21"/>
                <w:szCs w:val="21"/>
                <w:lang w:eastAsia="zh-CN"/>
              </w:rPr>
              <w:t>中的重要</w:t>
            </w:r>
            <w:r w:rsidRPr="008A036C">
              <w:rPr>
                <w:rFonts w:eastAsiaTheme="majorEastAsia"/>
                <w:sz w:val="21"/>
                <w:szCs w:val="21"/>
                <w:lang w:eastAsia="zh-CN"/>
              </w:rPr>
              <w:t>概念和</w:t>
            </w:r>
            <w:r w:rsidR="006402AA" w:rsidRPr="008A036C">
              <w:rPr>
                <w:rFonts w:eastAsiaTheme="majorEastAsia"/>
                <w:sz w:val="21"/>
                <w:szCs w:val="21"/>
                <w:lang w:eastAsia="zh-CN"/>
              </w:rPr>
              <w:t>基础</w:t>
            </w:r>
            <w:r w:rsidRPr="008A036C">
              <w:rPr>
                <w:rFonts w:eastAsiaTheme="majorEastAsia"/>
                <w:sz w:val="21"/>
                <w:szCs w:val="21"/>
                <w:lang w:eastAsia="zh-CN"/>
              </w:rPr>
              <w:t>内容的英文介绍；谷物原料</w:t>
            </w:r>
            <w:r w:rsidR="006402AA" w:rsidRPr="008A036C">
              <w:rPr>
                <w:rFonts w:eastAsiaTheme="majorEastAsia"/>
                <w:sz w:val="21"/>
                <w:szCs w:val="21"/>
                <w:lang w:eastAsia="zh-CN"/>
              </w:rPr>
              <w:t>及</w:t>
            </w:r>
            <w:r w:rsidRPr="008A036C">
              <w:rPr>
                <w:rFonts w:eastAsiaTheme="majorEastAsia"/>
                <w:sz w:val="21"/>
                <w:szCs w:val="21"/>
                <w:lang w:eastAsia="zh-CN"/>
              </w:rPr>
              <w:t>谷物制品</w:t>
            </w:r>
            <w:r w:rsidR="006402AA" w:rsidRPr="008A036C">
              <w:rPr>
                <w:rFonts w:eastAsiaTheme="majorEastAsia"/>
                <w:sz w:val="21"/>
                <w:szCs w:val="21"/>
                <w:lang w:eastAsia="zh-CN"/>
              </w:rPr>
              <w:t>的英文介绍；谷物产品加工过程中的化学组成和结构变化的英文介绍</w:t>
            </w:r>
          </w:p>
        </w:tc>
        <w:tc>
          <w:tcPr>
            <w:tcW w:w="935" w:type="dxa"/>
            <w:gridSpan w:val="2"/>
            <w:vAlign w:val="center"/>
          </w:tcPr>
          <w:p w:rsidR="00735FDE" w:rsidRPr="008A036C" w:rsidRDefault="006402AA" w:rsidP="00061F27">
            <w:pPr>
              <w:spacing w:after="0" w:line="0" w:lineRule="atLeast"/>
              <w:rPr>
                <w:rFonts w:eastAsiaTheme="majorEastAsia"/>
                <w:sz w:val="21"/>
                <w:szCs w:val="21"/>
                <w:lang w:eastAsia="zh-CN"/>
              </w:rPr>
            </w:pPr>
            <w:r w:rsidRPr="008A036C">
              <w:rPr>
                <w:rFonts w:eastAsiaTheme="majorEastAsia"/>
                <w:sz w:val="21"/>
                <w:szCs w:val="21"/>
                <w:lang w:eastAsia="zh-CN"/>
              </w:rPr>
              <w:t>讲授和讨论</w:t>
            </w:r>
          </w:p>
        </w:tc>
        <w:tc>
          <w:tcPr>
            <w:tcW w:w="1086" w:type="dxa"/>
            <w:vAlign w:val="center"/>
          </w:tcPr>
          <w:p w:rsidR="00735FDE" w:rsidRPr="008A036C" w:rsidRDefault="006402AA" w:rsidP="00061F27">
            <w:pPr>
              <w:spacing w:after="0" w:line="0" w:lineRule="atLeast"/>
              <w:rPr>
                <w:rFonts w:eastAsiaTheme="majorEastAsia"/>
                <w:sz w:val="21"/>
                <w:szCs w:val="21"/>
                <w:lang w:eastAsia="zh-CN"/>
              </w:rPr>
            </w:pPr>
            <w:r w:rsidRPr="008A036C">
              <w:rPr>
                <w:rFonts w:eastAsiaTheme="majorEastAsia"/>
                <w:sz w:val="21"/>
                <w:szCs w:val="21"/>
                <w:lang w:eastAsia="zh-CN"/>
              </w:rPr>
              <w:t>课堂讨论：谷物产品加工过程的英文表述</w:t>
            </w:r>
          </w:p>
        </w:tc>
      </w:tr>
      <w:tr w:rsidR="006402AA" w:rsidRPr="008A036C" w:rsidTr="008A036C">
        <w:trPr>
          <w:trHeight w:val="340"/>
          <w:jc w:val="center"/>
        </w:trPr>
        <w:tc>
          <w:tcPr>
            <w:tcW w:w="548" w:type="dxa"/>
            <w:vAlign w:val="center"/>
          </w:tcPr>
          <w:p w:rsidR="00735FDE" w:rsidRPr="008A036C" w:rsidRDefault="00C869B9" w:rsidP="00061F27">
            <w:pPr>
              <w:spacing w:after="0" w:line="0" w:lineRule="atLeast"/>
              <w:rPr>
                <w:rFonts w:eastAsiaTheme="majorEastAsia"/>
                <w:sz w:val="21"/>
                <w:szCs w:val="21"/>
              </w:rPr>
            </w:pPr>
            <w:r w:rsidRPr="008A036C">
              <w:rPr>
                <w:rFonts w:eastAsiaTheme="majorEastAsia"/>
                <w:sz w:val="21"/>
                <w:szCs w:val="21"/>
                <w:lang w:eastAsia="zh-CN"/>
              </w:rPr>
              <w:t>5-6</w:t>
            </w:r>
          </w:p>
        </w:tc>
        <w:tc>
          <w:tcPr>
            <w:tcW w:w="1781" w:type="dxa"/>
            <w:gridSpan w:val="2"/>
            <w:vAlign w:val="center"/>
          </w:tcPr>
          <w:p w:rsidR="00735FDE" w:rsidRPr="008A036C" w:rsidRDefault="00C869B9" w:rsidP="00061F27">
            <w:pPr>
              <w:spacing w:after="0" w:line="0" w:lineRule="atLeast"/>
              <w:rPr>
                <w:rFonts w:eastAsiaTheme="majorEastAsia"/>
                <w:sz w:val="21"/>
                <w:szCs w:val="21"/>
              </w:rPr>
            </w:pPr>
            <w:r w:rsidRPr="008A036C">
              <w:rPr>
                <w:rFonts w:eastAsiaTheme="majorEastAsia"/>
                <w:sz w:val="21"/>
                <w:szCs w:val="21"/>
                <w:lang w:eastAsia="zh-CN"/>
              </w:rPr>
              <w:t>食品</w:t>
            </w:r>
            <w:r w:rsidR="00F1343A" w:rsidRPr="008A036C">
              <w:rPr>
                <w:rFonts w:eastAsiaTheme="majorEastAsia"/>
                <w:sz w:val="21"/>
                <w:szCs w:val="21"/>
                <w:lang w:eastAsia="zh-CN"/>
              </w:rPr>
              <w:t>安全</w:t>
            </w:r>
            <w:r w:rsidRPr="008A036C">
              <w:rPr>
                <w:rFonts w:eastAsiaTheme="majorEastAsia"/>
                <w:sz w:val="21"/>
                <w:szCs w:val="21"/>
                <w:lang w:eastAsia="zh-CN"/>
              </w:rPr>
              <w:t>与</w:t>
            </w:r>
            <w:r w:rsidR="00F1343A" w:rsidRPr="008A036C">
              <w:rPr>
                <w:rFonts w:eastAsiaTheme="majorEastAsia"/>
                <w:sz w:val="21"/>
                <w:szCs w:val="21"/>
                <w:lang w:eastAsia="zh-CN"/>
              </w:rPr>
              <w:t>法律法规</w:t>
            </w:r>
          </w:p>
        </w:tc>
        <w:tc>
          <w:tcPr>
            <w:tcW w:w="913" w:type="dxa"/>
            <w:vAlign w:val="center"/>
          </w:tcPr>
          <w:p w:rsidR="00735FDE" w:rsidRPr="008A036C" w:rsidRDefault="00C869B9" w:rsidP="00061F27">
            <w:pPr>
              <w:spacing w:after="0" w:line="0" w:lineRule="atLeast"/>
              <w:rPr>
                <w:rFonts w:eastAsiaTheme="majorEastAsia"/>
                <w:sz w:val="21"/>
                <w:szCs w:val="21"/>
              </w:rPr>
            </w:pPr>
            <w:r w:rsidRPr="008A036C">
              <w:rPr>
                <w:rFonts w:eastAsiaTheme="majorEastAsia"/>
                <w:sz w:val="21"/>
                <w:szCs w:val="21"/>
                <w:lang w:eastAsia="zh-CN"/>
              </w:rPr>
              <w:t>4</w:t>
            </w:r>
          </w:p>
        </w:tc>
        <w:tc>
          <w:tcPr>
            <w:tcW w:w="4138" w:type="dxa"/>
            <w:gridSpan w:val="3"/>
            <w:vAlign w:val="center"/>
          </w:tcPr>
          <w:p w:rsidR="00735FDE" w:rsidRPr="008A036C" w:rsidRDefault="006402AA" w:rsidP="00061F27">
            <w:pPr>
              <w:spacing w:after="0" w:line="0" w:lineRule="atLeast"/>
              <w:rPr>
                <w:rFonts w:eastAsiaTheme="majorEastAsia"/>
                <w:sz w:val="21"/>
                <w:szCs w:val="21"/>
                <w:lang w:eastAsia="zh-CN"/>
              </w:rPr>
            </w:pPr>
            <w:r w:rsidRPr="008A036C">
              <w:rPr>
                <w:rFonts w:eastAsiaTheme="majorEastAsia"/>
                <w:sz w:val="21"/>
                <w:szCs w:val="21"/>
                <w:lang w:eastAsia="zh-CN"/>
              </w:rPr>
              <w:t>食品安全的重要概念和基础内容的英文介绍；国内外食品法律法规和检验检疫标准的区别；进出口食品原料及产品的相关法规的查询和翻译</w:t>
            </w:r>
          </w:p>
        </w:tc>
        <w:tc>
          <w:tcPr>
            <w:tcW w:w="935" w:type="dxa"/>
            <w:gridSpan w:val="2"/>
            <w:vAlign w:val="center"/>
          </w:tcPr>
          <w:p w:rsidR="00735FDE" w:rsidRPr="008A036C" w:rsidRDefault="006402AA" w:rsidP="00061F27">
            <w:pPr>
              <w:spacing w:after="0" w:line="0" w:lineRule="atLeast"/>
              <w:rPr>
                <w:rFonts w:eastAsiaTheme="majorEastAsia"/>
                <w:sz w:val="21"/>
                <w:szCs w:val="21"/>
              </w:rPr>
            </w:pPr>
            <w:r w:rsidRPr="008A036C">
              <w:rPr>
                <w:rFonts w:eastAsiaTheme="majorEastAsia"/>
                <w:sz w:val="21"/>
                <w:szCs w:val="21"/>
                <w:lang w:eastAsia="zh-CN"/>
              </w:rPr>
              <w:t>讲授和讨论</w:t>
            </w:r>
          </w:p>
        </w:tc>
        <w:tc>
          <w:tcPr>
            <w:tcW w:w="1086" w:type="dxa"/>
            <w:vAlign w:val="center"/>
          </w:tcPr>
          <w:p w:rsidR="00735FDE" w:rsidRPr="008A036C" w:rsidRDefault="006402AA" w:rsidP="00061F27">
            <w:pPr>
              <w:spacing w:after="0" w:line="0" w:lineRule="atLeast"/>
              <w:rPr>
                <w:rFonts w:eastAsiaTheme="majorEastAsia"/>
                <w:sz w:val="21"/>
                <w:szCs w:val="21"/>
                <w:lang w:eastAsia="zh-CN"/>
              </w:rPr>
            </w:pPr>
            <w:proofErr w:type="spellStart"/>
            <w:r w:rsidRPr="008A036C">
              <w:rPr>
                <w:rFonts w:eastAsiaTheme="majorEastAsia"/>
                <w:sz w:val="21"/>
                <w:szCs w:val="21"/>
                <w:lang w:eastAsia="zh-CN"/>
              </w:rPr>
              <w:t>ppt</w:t>
            </w:r>
            <w:proofErr w:type="spellEnd"/>
            <w:r w:rsidRPr="008A036C">
              <w:rPr>
                <w:rFonts w:eastAsiaTheme="majorEastAsia"/>
                <w:sz w:val="21"/>
                <w:szCs w:val="21"/>
                <w:lang w:eastAsia="zh-CN"/>
              </w:rPr>
              <w:t>制作</w:t>
            </w:r>
            <w:r w:rsidR="00BE025E" w:rsidRPr="008A036C">
              <w:rPr>
                <w:rFonts w:eastAsiaTheme="majorEastAsia"/>
                <w:sz w:val="21"/>
                <w:szCs w:val="21"/>
                <w:lang w:eastAsia="zh-CN"/>
              </w:rPr>
              <w:t>作业</w:t>
            </w:r>
            <w:r w:rsidRPr="008A036C">
              <w:rPr>
                <w:rFonts w:eastAsiaTheme="majorEastAsia"/>
                <w:sz w:val="21"/>
                <w:szCs w:val="21"/>
                <w:lang w:eastAsia="zh-CN"/>
              </w:rPr>
              <w:t>：</w:t>
            </w:r>
            <w:r w:rsidR="00220880" w:rsidRPr="008A036C">
              <w:rPr>
                <w:rFonts w:eastAsiaTheme="majorEastAsia"/>
                <w:sz w:val="21"/>
                <w:szCs w:val="21"/>
                <w:lang w:eastAsia="zh-CN"/>
              </w:rPr>
              <w:t>食品安全</w:t>
            </w:r>
            <w:r w:rsidRPr="008A036C">
              <w:rPr>
                <w:rFonts w:eastAsiaTheme="majorEastAsia"/>
                <w:sz w:val="21"/>
                <w:szCs w:val="21"/>
                <w:lang w:eastAsia="zh-CN"/>
              </w:rPr>
              <w:t>英文</w:t>
            </w:r>
            <w:proofErr w:type="spellStart"/>
            <w:r w:rsidRPr="008A036C">
              <w:rPr>
                <w:rFonts w:eastAsiaTheme="majorEastAsia"/>
                <w:sz w:val="21"/>
                <w:szCs w:val="21"/>
                <w:lang w:eastAsia="zh-CN"/>
              </w:rPr>
              <w:t>ppt</w:t>
            </w:r>
            <w:proofErr w:type="spellEnd"/>
            <w:r w:rsidRPr="008A036C">
              <w:rPr>
                <w:rFonts w:eastAsiaTheme="majorEastAsia"/>
                <w:sz w:val="21"/>
                <w:szCs w:val="21"/>
                <w:lang w:eastAsia="zh-CN"/>
              </w:rPr>
              <w:t>的制作和讲述</w:t>
            </w:r>
          </w:p>
        </w:tc>
      </w:tr>
      <w:tr w:rsidR="004A1C53" w:rsidRPr="008A036C" w:rsidTr="008A036C">
        <w:trPr>
          <w:trHeight w:val="340"/>
          <w:jc w:val="center"/>
        </w:trPr>
        <w:tc>
          <w:tcPr>
            <w:tcW w:w="548" w:type="dxa"/>
            <w:tcBorders>
              <w:bottom w:val="single" w:sz="4" w:space="0" w:color="auto"/>
            </w:tcBorders>
            <w:vAlign w:val="center"/>
          </w:tcPr>
          <w:p w:rsidR="004A1C53" w:rsidRPr="008A036C" w:rsidRDefault="004A1C53" w:rsidP="004A1C53">
            <w:pPr>
              <w:spacing w:after="0" w:line="0" w:lineRule="atLeast"/>
              <w:rPr>
                <w:rFonts w:eastAsiaTheme="majorEastAsia"/>
                <w:sz w:val="21"/>
                <w:szCs w:val="21"/>
              </w:rPr>
            </w:pPr>
            <w:r w:rsidRPr="008A036C">
              <w:rPr>
                <w:rFonts w:eastAsiaTheme="majorEastAsia"/>
                <w:sz w:val="21"/>
                <w:szCs w:val="21"/>
                <w:lang w:eastAsia="zh-CN"/>
              </w:rPr>
              <w:t>7</w:t>
            </w:r>
          </w:p>
        </w:tc>
        <w:tc>
          <w:tcPr>
            <w:tcW w:w="1781" w:type="dxa"/>
            <w:gridSpan w:val="2"/>
            <w:tcBorders>
              <w:bottom w:val="single" w:sz="4" w:space="0" w:color="auto"/>
            </w:tcBorders>
            <w:vAlign w:val="center"/>
          </w:tcPr>
          <w:p w:rsidR="004A1C53" w:rsidRPr="008A036C" w:rsidRDefault="004A1C53" w:rsidP="004A1C53">
            <w:pPr>
              <w:spacing w:after="0" w:line="0" w:lineRule="atLeast"/>
              <w:rPr>
                <w:rFonts w:eastAsiaTheme="majorEastAsia"/>
                <w:sz w:val="21"/>
                <w:szCs w:val="21"/>
              </w:rPr>
            </w:pPr>
            <w:r w:rsidRPr="008A036C">
              <w:rPr>
                <w:rFonts w:eastAsiaTheme="majorEastAsia"/>
                <w:sz w:val="21"/>
                <w:szCs w:val="21"/>
                <w:lang w:eastAsia="zh-CN"/>
              </w:rPr>
              <w:t>食品添加剂</w:t>
            </w:r>
          </w:p>
        </w:tc>
        <w:tc>
          <w:tcPr>
            <w:tcW w:w="913" w:type="dxa"/>
            <w:tcBorders>
              <w:bottom w:val="single" w:sz="4" w:space="0" w:color="auto"/>
            </w:tcBorders>
            <w:vAlign w:val="center"/>
          </w:tcPr>
          <w:p w:rsidR="004A1C53" w:rsidRPr="008A036C" w:rsidRDefault="004A1C53" w:rsidP="004A1C53">
            <w:pPr>
              <w:spacing w:after="0" w:line="0" w:lineRule="atLeast"/>
              <w:rPr>
                <w:rFonts w:eastAsiaTheme="majorEastAsia"/>
                <w:sz w:val="21"/>
                <w:szCs w:val="21"/>
              </w:rPr>
            </w:pPr>
            <w:r w:rsidRPr="008A036C">
              <w:rPr>
                <w:rFonts w:eastAsiaTheme="majorEastAsia"/>
                <w:sz w:val="21"/>
                <w:szCs w:val="21"/>
                <w:lang w:eastAsia="zh-CN"/>
              </w:rPr>
              <w:t>2</w:t>
            </w:r>
          </w:p>
        </w:tc>
        <w:tc>
          <w:tcPr>
            <w:tcW w:w="4138" w:type="dxa"/>
            <w:gridSpan w:val="3"/>
            <w:tcBorders>
              <w:bottom w:val="single" w:sz="4" w:space="0" w:color="auto"/>
            </w:tcBorders>
            <w:vAlign w:val="center"/>
          </w:tcPr>
          <w:p w:rsidR="004A1C53" w:rsidRPr="008A036C" w:rsidRDefault="004A1C53" w:rsidP="004A1C53">
            <w:pPr>
              <w:spacing w:after="0" w:line="0" w:lineRule="atLeast"/>
              <w:rPr>
                <w:rFonts w:eastAsiaTheme="majorEastAsia"/>
                <w:sz w:val="21"/>
                <w:szCs w:val="21"/>
                <w:lang w:eastAsia="zh-CN"/>
              </w:rPr>
            </w:pPr>
            <w:r w:rsidRPr="008A036C">
              <w:rPr>
                <w:rFonts w:eastAsiaTheme="majorEastAsia"/>
                <w:sz w:val="21"/>
                <w:szCs w:val="21"/>
                <w:lang w:eastAsia="zh-CN"/>
              </w:rPr>
              <w:t>不同食品添加剂的英文介绍；食品添加剂的管理，控制和风险评估的英文介绍</w:t>
            </w:r>
          </w:p>
        </w:tc>
        <w:tc>
          <w:tcPr>
            <w:tcW w:w="935" w:type="dxa"/>
            <w:gridSpan w:val="2"/>
            <w:tcBorders>
              <w:bottom w:val="single" w:sz="4" w:space="0" w:color="auto"/>
            </w:tcBorders>
            <w:vAlign w:val="center"/>
          </w:tcPr>
          <w:p w:rsidR="004A1C53" w:rsidRPr="008A036C" w:rsidRDefault="004A1C53" w:rsidP="004A1C53">
            <w:pPr>
              <w:spacing w:after="0" w:line="0" w:lineRule="atLeast"/>
              <w:rPr>
                <w:rFonts w:eastAsiaTheme="majorEastAsia"/>
                <w:sz w:val="21"/>
                <w:szCs w:val="21"/>
              </w:rPr>
            </w:pPr>
            <w:r w:rsidRPr="008A036C">
              <w:rPr>
                <w:rFonts w:eastAsiaTheme="majorEastAsia"/>
                <w:sz w:val="21"/>
                <w:szCs w:val="21"/>
                <w:lang w:eastAsia="zh-CN"/>
              </w:rPr>
              <w:t>讲授和讨论</w:t>
            </w:r>
          </w:p>
        </w:tc>
        <w:tc>
          <w:tcPr>
            <w:tcW w:w="1086" w:type="dxa"/>
            <w:tcBorders>
              <w:bottom w:val="single" w:sz="4" w:space="0" w:color="auto"/>
            </w:tcBorders>
            <w:vAlign w:val="center"/>
          </w:tcPr>
          <w:p w:rsidR="004A1C53" w:rsidRPr="008A036C" w:rsidRDefault="004A1C53" w:rsidP="004A1C53">
            <w:pPr>
              <w:spacing w:after="0" w:line="0" w:lineRule="atLeast"/>
              <w:rPr>
                <w:rFonts w:eastAsiaTheme="majorEastAsia"/>
                <w:sz w:val="21"/>
                <w:szCs w:val="21"/>
                <w:lang w:eastAsia="zh-CN"/>
              </w:rPr>
            </w:pPr>
            <w:r w:rsidRPr="008A036C">
              <w:rPr>
                <w:rFonts w:eastAsiaTheme="majorEastAsia"/>
                <w:sz w:val="21"/>
                <w:szCs w:val="21"/>
                <w:lang w:eastAsia="zh-CN"/>
              </w:rPr>
              <w:t>课堂讨论：国内外食品添加剂使用的区别</w:t>
            </w:r>
          </w:p>
        </w:tc>
      </w:tr>
      <w:tr w:rsidR="004A1C53" w:rsidRPr="008A036C" w:rsidTr="008A036C">
        <w:trPr>
          <w:trHeight w:val="340"/>
          <w:jc w:val="center"/>
        </w:trPr>
        <w:tc>
          <w:tcPr>
            <w:tcW w:w="548" w:type="dxa"/>
            <w:tcBorders>
              <w:bottom w:val="single" w:sz="4" w:space="0" w:color="auto"/>
            </w:tcBorders>
            <w:vAlign w:val="center"/>
          </w:tcPr>
          <w:p w:rsidR="004A1C53" w:rsidRPr="008A036C" w:rsidRDefault="004A1C53" w:rsidP="004A1C53">
            <w:pPr>
              <w:spacing w:after="0" w:line="0" w:lineRule="atLeast"/>
              <w:rPr>
                <w:rFonts w:eastAsiaTheme="majorEastAsia"/>
                <w:sz w:val="21"/>
                <w:szCs w:val="21"/>
              </w:rPr>
            </w:pPr>
            <w:r w:rsidRPr="008A036C">
              <w:rPr>
                <w:rFonts w:eastAsiaTheme="majorEastAsia"/>
                <w:sz w:val="21"/>
                <w:szCs w:val="21"/>
                <w:lang w:eastAsia="zh-CN"/>
              </w:rPr>
              <w:t>8</w:t>
            </w:r>
          </w:p>
        </w:tc>
        <w:tc>
          <w:tcPr>
            <w:tcW w:w="1781" w:type="dxa"/>
            <w:gridSpan w:val="2"/>
            <w:tcBorders>
              <w:bottom w:val="single" w:sz="4" w:space="0" w:color="auto"/>
            </w:tcBorders>
            <w:vAlign w:val="center"/>
          </w:tcPr>
          <w:p w:rsidR="004A1C53" w:rsidRPr="008A036C" w:rsidRDefault="004A1C53" w:rsidP="004A1C53">
            <w:pPr>
              <w:spacing w:after="0" w:line="0" w:lineRule="atLeast"/>
              <w:rPr>
                <w:rFonts w:eastAsiaTheme="majorEastAsia"/>
                <w:sz w:val="21"/>
                <w:szCs w:val="21"/>
                <w:lang w:eastAsia="zh-CN"/>
              </w:rPr>
            </w:pPr>
            <w:r w:rsidRPr="008A036C">
              <w:rPr>
                <w:rFonts w:eastAsiaTheme="majorEastAsia"/>
                <w:sz w:val="21"/>
                <w:szCs w:val="21"/>
                <w:lang w:eastAsia="zh-CN"/>
              </w:rPr>
              <w:t>食品工艺学：发酵食品</w:t>
            </w:r>
          </w:p>
        </w:tc>
        <w:tc>
          <w:tcPr>
            <w:tcW w:w="913" w:type="dxa"/>
            <w:tcBorders>
              <w:bottom w:val="single" w:sz="4" w:space="0" w:color="auto"/>
            </w:tcBorders>
            <w:vAlign w:val="center"/>
          </w:tcPr>
          <w:p w:rsidR="004A1C53" w:rsidRPr="008A036C" w:rsidRDefault="004A1C53" w:rsidP="004A1C53">
            <w:pPr>
              <w:spacing w:after="0" w:line="0" w:lineRule="atLeast"/>
              <w:rPr>
                <w:rFonts w:eastAsiaTheme="majorEastAsia"/>
                <w:sz w:val="21"/>
                <w:szCs w:val="21"/>
              </w:rPr>
            </w:pPr>
            <w:r w:rsidRPr="008A036C">
              <w:rPr>
                <w:rFonts w:eastAsiaTheme="majorEastAsia"/>
                <w:sz w:val="21"/>
                <w:szCs w:val="21"/>
                <w:lang w:eastAsia="zh-CN"/>
              </w:rPr>
              <w:t>2</w:t>
            </w:r>
          </w:p>
        </w:tc>
        <w:tc>
          <w:tcPr>
            <w:tcW w:w="4138" w:type="dxa"/>
            <w:gridSpan w:val="3"/>
            <w:tcBorders>
              <w:bottom w:val="single" w:sz="4" w:space="0" w:color="auto"/>
            </w:tcBorders>
            <w:vAlign w:val="center"/>
          </w:tcPr>
          <w:p w:rsidR="004A1C53" w:rsidRPr="008A036C" w:rsidRDefault="004A1C53" w:rsidP="004A1C53">
            <w:pPr>
              <w:spacing w:after="0" w:line="0" w:lineRule="atLeast"/>
              <w:rPr>
                <w:rFonts w:eastAsiaTheme="majorEastAsia"/>
                <w:sz w:val="21"/>
                <w:szCs w:val="21"/>
                <w:lang w:eastAsia="zh-CN"/>
              </w:rPr>
            </w:pPr>
            <w:r w:rsidRPr="008A036C">
              <w:rPr>
                <w:rFonts w:eastAsiaTheme="majorEastAsia"/>
                <w:sz w:val="21"/>
                <w:szCs w:val="21"/>
                <w:lang w:eastAsia="zh-CN"/>
              </w:rPr>
              <w:t>食品工艺学中的重要概念和基础内容的英文介绍；食品发酵工艺和发酵食品产品的英文介绍；发酵食品制作过程中的生物化学变化与质量控制的英文介绍</w:t>
            </w:r>
          </w:p>
        </w:tc>
        <w:tc>
          <w:tcPr>
            <w:tcW w:w="935" w:type="dxa"/>
            <w:gridSpan w:val="2"/>
            <w:tcBorders>
              <w:bottom w:val="single" w:sz="4" w:space="0" w:color="auto"/>
            </w:tcBorders>
            <w:vAlign w:val="center"/>
          </w:tcPr>
          <w:p w:rsidR="004A1C53" w:rsidRPr="008A036C" w:rsidRDefault="004A1C53" w:rsidP="004A1C53">
            <w:pPr>
              <w:spacing w:after="0" w:line="0" w:lineRule="atLeast"/>
              <w:rPr>
                <w:rFonts w:eastAsiaTheme="majorEastAsia"/>
                <w:sz w:val="21"/>
                <w:szCs w:val="21"/>
              </w:rPr>
            </w:pPr>
            <w:r w:rsidRPr="008A036C">
              <w:rPr>
                <w:rFonts w:eastAsiaTheme="majorEastAsia"/>
                <w:sz w:val="21"/>
                <w:szCs w:val="21"/>
                <w:lang w:eastAsia="zh-CN"/>
              </w:rPr>
              <w:t>讲授和讨论</w:t>
            </w:r>
          </w:p>
        </w:tc>
        <w:tc>
          <w:tcPr>
            <w:tcW w:w="1086" w:type="dxa"/>
            <w:tcBorders>
              <w:bottom w:val="single" w:sz="4" w:space="0" w:color="auto"/>
            </w:tcBorders>
            <w:vAlign w:val="center"/>
          </w:tcPr>
          <w:p w:rsidR="004A1C53" w:rsidRPr="008A036C" w:rsidRDefault="004A1C53" w:rsidP="004A1C53">
            <w:pPr>
              <w:spacing w:after="0" w:line="0" w:lineRule="atLeast"/>
              <w:rPr>
                <w:rFonts w:eastAsiaTheme="majorEastAsia"/>
                <w:sz w:val="21"/>
                <w:szCs w:val="21"/>
                <w:lang w:eastAsia="zh-CN"/>
              </w:rPr>
            </w:pPr>
            <w:r w:rsidRPr="008A036C">
              <w:rPr>
                <w:rFonts w:eastAsiaTheme="majorEastAsia"/>
                <w:sz w:val="21"/>
                <w:szCs w:val="21"/>
                <w:lang w:eastAsia="zh-CN"/>
              </w:rPr>
              <w:t>翻译作业：科研论文的英译中</w:t>
            </w:r>
          </w:p>
        </w:tc>
      </w:tr>
      <w:tr w:rsidR="004A1C53" w:rsidRPr="008A036C" w:rsidTr="008A036C">
        <w:trPr>
          <w:trHeight w:val="340"/>
          <w:jc w:val="center"/>
        </w:trPr>
        <w:tc>
          <w:tcPr>
            <w:tcW w:w="548" w:type="dxa"/>
            <w:tcBorders>
              <w:top w:val="single" w:sz="4" w:space="0" w:color="auto"/>
              <w:left w:val="single" w:sz="4" w:space="0" w:color="auto"/>
              <w:bottom w:val="single" w:sz="4" w:space="0" w:color="auto"/>
              <w:right w:val="single" w:sz="4" w:space="0" w:color="auto"/>
            </w:tcBorders>
            <w:vAlign w:val="center"/>
          </w:tcPr>
          <w:p w:rsidR="004A1C53" w:rsidRPr="008A036C" w:rsidRDefault="004A1C53" w:rsidP="004A1C53">
            <w:pPr>
              <w:spacing w:after="0" w:line="0" w:lineRule="atLeast"/>
              <w:rPr>
                <w:rFonts w:eastAsiaTheme="majorEastAsia"/>
                <w:sz w:val="21"/>
                <w:szCs w:val="21"/>
              </w:rPr>
            </w:pPr>
            <w:r w:rsidRPr="008A036C">
              <w:rPr>
                <w:rFonts w:eastAsiaTheme="majorEastAsia"/>
                <w:sz w:val="21"/>
                <w:szCs w:val="21"/>
                <w:lang w:eastAsia="zh-CN"/>
              </w:rPr>
              <w:t>9</w:t>
            </w:r>
          </w:p>
        </w:tc>
        <w:tc>
          <w:tcPr>
            <w:tcW w:w="1781" w:type="dxa"/>
            <w:gridSpan w:val="2"/>
            <w:tcBorders>
              <w:top w:val="single" w:sz="4" w:space="0" w:color="auto"/>
              <w:left w:val="single" w:sz="4" w:space="0" w:color="auto"/>
              <w:bottom w:val="single" w:sz="4" w:space="0" w:color="auto"/>
              <w:right w:val="single" w:sz="4" w:space="0" w:color="auto"/>
            </w:tcBorders>
            <w:vAlign w:val="center"/>
          </w:tcPr>
          <w:p w:rsidR="004A1C53" w:rsidRPr="008A036C" w:rsidRDefault="004A1C53" w:rsidP="004A1C53">
            <w:pPr>
              <w:spacing w:after="0" w:line="0" w:lineRule="atLeast"/>
              <w:rPr>
                <w:rFonts w:eastAsiaTheme="majorEastAsia"/>
                <w:sz w:val="21"/>
                <w:szCs w:val="21"/>
                <w:lang w:eastAsia="zh-CN"/>
              </w:rPr>
            </w:pPr>
            <w:r w:rsidRPr="008A036C">
              <w:rPr>
                <w:rFonts w:eastAsiaTheme="majorEastAsia"/>
                <w:sz w:val="21"/>
                <w:szCs w:val="21"/>
                <w:lang w:eastAsia="zh-CN"/>
              </w:rPr>
              <w:t>专业英语日常工作应用</w:t>
            </w:r>
          </w:p>
        </w:tc>
        <w:tc>
          <w:tcPr>
            <w:tcW w:w="913" w:type="dxa"/>
            <w:tcBorders>
              <w:top w:val="single" w:sz="4" w:space="0" w:color="auto"/>
              <w:left w:val="single" w:sz="4" w:space="0" w:color="auto"/>
              <w:bottom w:val="single" w:sz="4" w:space="0" w:color="auto"/>
              <w:right w:val="single" w:sz="4" w:space="0" w:color="auto"/>
            </w:tcBorders>
            <w:vAlign w:val="center"/>
          </w:tcPr>
          <w:p w:rsidR="004A1C53" w:rsidRPr="008A036C" w:rsidRDefault="004A1C53" w:rsidP="004A1C53">
            <w:pPr>
              <w:spacing w:after="0" w:line="0" w:lineRule="atLeast"/>
              <w:rPr>
                <w:rFonts w:eastAsiaTheme="majorEastAsia"/>
                <w:sz w:val="21"/>
                <w:szCs w:val="21"/>
              </w:rPr>
            </w:pPr>
            <w:r w:rsidRPr="008A036C">
              <w:rPr>
                <w:rFonts w:eastAsiaTheme="majorEastAsia"/>
                <w:sz w:val="21"/>
                <w:szCs w:val="21"/>
                <w:lang w:eastAsia="zh-CN"/>
              </w:rPr>
              <w:t>1</w:t>
            </w:r>
          </w:p>
        </w:tc>
        <w:tc>
          <w:tcPr>
            <w:tcW w:w="4138" w:type="dxa"/>
            <w:gridSpan w:val="3"/>
            <w:tcBorders>
              <w:top w:val="single" w:sz="4" w:space="0" w:color="auto"/>
              <w:left w:val="single" w:sz="4" w:space="0" w:color="auto"/>
              <w:bottom w:val="single" w:sz="4" w:space="0" w:color="auto"/>
              <w:right w:val="single" w:sz="4" w:space="0" w:color="auto"/>
            </w:tcBorders>
            <w:vAlign w:val="center"/>
          </w:tcPr>
          <w:p w:rsidR="004A1C53" w:rsidRPr="008A036C" w:rsidRDefault="004A1C53" w:rsidP="004A1C53">
            <w:pPr>
              <w:spacing w:after="0" w:line="0" w:lineRule="atLeast"/>
              <w:rPr>
                <w:rFonts w:eastAsiaTheme="majorEastAsia"/>
                <w:sz w:val="21"/>
                <w:szCs w:val="21"/>
                <w:lang w:eastAsia="zh-CN"/>
              </w:rPr>
            </w:pPr>
            <w:r w:rsidRPr="008A036C">
              <w:rPr>
                <w:rFonts w:eastAsiaTheme="majorEastAsia"/>
                <w:sz w:val="21"/>
                <w:szCs w:val="21"/>
                <w:lang w:eastAsia="zh-CN"/>
              </w:rPr>
              <w:t>食品从业人员在工作中英文应用的注意事项与技巧，包括：法律条文及标准查阅、邮件交流、报告撰写。</w:t>
            </w:r>
          </w:p>
        </w:tc>
        <w:tc>
          <w:tcPr>
            <w:tcW w:w="935" w:type="dxa"/>
            <w:gridSpan w:val="2"/>
            <w:tcBorders>
              <w:top w:val="single" w:sz="4" w:space="0" w:color="auto"/>
              <w:left w:val="single" w:sz="4" w:space="0" w:color="auto"/>
              <w:bottom w:val="single" w:sz="4" w:space="0" w:color="auto"/>
              <w:right w:val="single" w:sz="4" w:space="0" w:color="auto"/>
            </w:tcBorders>
            <w:vAlign w:val="center"/>
          </w:tcPr>
          <w:p w:rsidR="004A1C53" w:rsidRPr="008A036C" w:rsidRDefault="004A1C53" w:rsidP="004A1C53">
            <w:pPr>
              <w:spacing w:after="0" w:line="0" w:lineRule="atLeast"/>
              <w:rPr>
                <w:rFonts w:eastAsiaTheme="majorEastAsia"/>
                <w:sz w:val="21"/>
                <w:szCs w:val="21"/>
              </w:rPr>
            </w:pPr>
            <w:r w:rsidRPr="008A036C">
              <w:rPr>
                <w:rFonts w:eastAsiaTheme="majorEastAsia"/>
                <w:sz w:val="21"/>
                <w:szCs w:val="21"/>
                <w:lang w:eastAsia="zh-CN"/>
              </w:rPr>
              <w:t>讲授和讨论</w:t>
            </w:r>
          </w:p>
        </w:tc>
        <w:tc>
          <w:tcPr>
            <w:tcW w:w="1086" w:type="dxa"/>
            <w:tcBorders>
              <w:top w:val="single" w:sz="4" w:space="0" w:color="auto"/>
              <w:left w:val="single" w:sz="4" w:space="0" w:color="auto"/>
              <w:bottom w:val="single" w:sz="4" w:space="0" w:color="auto"/>
              <w:right w:val="single" w:sz="4" w:space="0" w:color="auto"/>
            </w:tcBorders>
            <w:vAlign w:val="center"/>
          </w:tcPr>
          <w:p w:rsidR="004A1C53" w:rsidRPr="008A036C" w:rsidRDefault="004A1C53" w:rsidP="004A1C53">
            <w:pPr>
              <w:spacing w:after="0" w:line="0" w:lineRule="atLeast"/>
              <w:rPr>
                <w:rFonts w:eastAsiaTheme="majorEastAsia"/>
                <w:sz w:val="21"/>
                <w:szCs w:val="21"/>
                <w:lang w:eastAsia="zh-CN"/>
              </w:rPr>
            </w:pPr>
            <w:r w:rsidRPr="008A036C">
              <w:rPr>
                <w:rFonts w:eastAsiaTheme="majorEastAsia"/>
                <w:sz w:val="21"/>
                <w:szCs w:val="21"/>
                <w:lang w:eastAsia="zh-CN"/>
              </w:rPr>
              <w:t>课堂讨论：中外工作中日常沟通习惯的特点</w:t>
            </w:r>
          </w:p>
        </w:tc>
      </w:tr>
      <w:tr w:rsidR="004A1C53" w:rsidRPr="008A036C" w:rsidTr="008A036C">
        <w:trPr>
          <w:trHeight w:val="340"/>
          <w:jc w:val="center"/>
        </w:trPr>
        <w:tc>
          <w:tcPr>
            <w:tcW w:w="548" w:type="dxa"/>
            <w:tcBorders>
              <w:top w:val="single" w:sz="4" w:space="0" w:color="auto"/>
              <w:left w:val="single" w:sz="4" w:space="0" w:color="auto"/>
              <w:bottom w:val="single" w:sz="4" w:space="0" w:color="auto"/>
              <w:right w:val="single" w:sz="4" w:space="0" w:color="auto"/>
            </w:tcBorders>
            <w:vAlign w:val="center"/>
          </w:tcPr>
          <w:p w:rsidR="004A1C53" w:rsidRPr="008A036C" w:rsidRDefault="004A1C53" w:rsidP="004A1C53">
            <w:pPr>
              <w:spacing w:after="0" w:line="0" w:lineRule="atLeast"/>
              <w:rPr>
                <w:rFonts w:eastAsiaTheme="majorEastAsia"/>
                <w:sz w:val="21"/>
                <w:szCs w:val="21"/>
              </w:rPr>
            </w:pPr>
            <w:r w:rsidRPr="008A036C">
              <w:rPr>
                <w:rFonts w:eastAsiaTheme="majorEastAsia"/>
                <w:sz w:val="21"/>
                <w:szCs w:val="21"/>
                <w:lang w:eastAsia="zh-CN"/>
              </w:rPr>
              <w:t>9</w:t>
            </w:r>
          </w:p>
        </w:tc>
        <w:tc>
          <w:tcPr>
            <w:tcW w:w="1781" w:type="dxa"/>
            <w:gridSpan w:val="2"/>
            <w:tcBorders>
              <w:top w:val="single" w:sz="4" w:space="0" w:color="auto"/>
              <w:left w:val="single" w:sz="4" w:space="0" w:color="auto"/>
              <w:bottom w:val="single" w:sz="4" w:space="0" w:color="auto"/>
              <w:right w:val="single" w:sz="4" w:space="0" w:color="auto"/>
            </w:tcBorders>
            <w:vAlign w:val="center"/>
          </w:tcPr>
          <w:p w:rsidR="004A1C53" w:rsidRPr="008A036C" w:rsidRDefault="004A1C53" w:rsidP="004A1C53">
            <w:pPr>
              <w:spacing w:after="0" w:line="0" w:lineRule="atLeast"/>
              <w:rPr>
                <w:rFonts w:eastAsiaTheme="majorEastAsia"/>
                <w:sz w:val="21"/>
                <w:szCs w:val="21"/>
              </w:rPr>
            </w:pPr>
            <w:r w:rsidRPr="008A036C">
              <w:rPr>
                <w:rFonts w:eastAsiaTheme="majorEastAsia"/>
                <w:sz w:val="21"/>
                <w:szCs w:val="21"/>
                <w:lang w:eastAsia="zh-CN"/>
              </w:rPr>
              <w:t>读书报告</w:t>
            </w:r>
          </w:p>
        </w:tc>
        <w:tc>
          <w:tcPr>
            <w:tcW w:w="913" w:type="dxa"/>
            <w:tcBorders>
              <w:top w:val="single" w:sz="4" w:space="0" w:color="auto"/>
              <w:left w:val="single" w:sz="4" w:space="0" w:color="auto"/>
              <w:bottom w:val="single" w:sz="4" w:space="0" w:color="auto"/>
              <w:right w:val="single" w:sz="4" w:space="0" w:color="auto"/>
            </w:tcBorders>
            <w:vAlign w:val="center"/>
          </w:tcPr>
          <w:p w:rsidR="004A1C53" w:rsidRPr="008A036C" w:rsidRDefault="004A1C53" w:rsidP="004A1C53">
            <w:pPr>
              <w:spacing w:after="0" w:line="0" w:lineRule="atLeast"/>
              <w:rPr>
                <w:rFonts w:eastAsiaTheme="majorEastAsia"/>
                <w:sz w:val="21"/>
                <w:szCs w:val="21"/>
              </w:rPr>
            </w:pPr>
            <w:r w:rsidRPr="008A036C">
              <w:rPr>
                <w:rFonts w:eastAsiaTheme="majorEastAsia"/>
                <w:sz w:val="21"/>
                <w:szCs w:val="21"/>
                <w:lang w:eastAsia="zh-CN"/>
              </w:rPr>
              <w:t>1</w:t>
            </w:r>
          </w:p>
        </w:tc>
        <w:tc>
          <w:tcPr>
            <w:tcW w:w="4138" w:type="dxa"/>
            <w:gridSpan w:val="3"/>
            <w:tcBorders>
              <w:top w:val="single" w:sz="4" w:space="0" w:color="auto"/>
              <w:left w:val="single" w:sz="4" w:space="0" w:color="auto"/>
              <w:bottom w:val="single" w:sz="4" w:space="0" w:color="auto"/>
              <w:right w:val="single" w:sz="4" w:space="0" w:color="auto"/>
            </w:tcBorders>
            <w:vAlign w:val="center"/>
          </w:tcPr>
          <w:p w:rsidR="004A1C53" w:rsidRPr="008A036C" w:rsidRDefault="004A1C53" w:rsidP="004A1C53">
            <w:pPr>
              <w:spacing w:after="0" w:line="0" w:lineRule="atLeast"/>
              <w:rPr>
                <w:rFonts w:eastAsiaTheme="majorEastAsia"/>
                <w:sz w:val="21"/>
                <w:szCs w:val="21"/>
                <w:lang w:eastAsia="zh-CN"/>
              </w:rPr>
            </w:pPr>
            <w:r w:rsidRPr="008A036C">
              <w:rPr>
                <w:rFonts w:eastAsiaTheme="majorEastAsia"/>
                <w:sz w:val="21"/>
                <w:szCs w:val="21"/>
                <w:lang w:eastAsia="zh-CN"/>
              </w:rPr>
              <w:t>交流报告与食品安全有关的英文学术报道，对其主要内容进行提炼总结。</w:t>
            </w:r>
          </w:p>
        </w:tc>
        <w:tc>
          <w:tcPr>
            <w:tcW w:w="935" w:type="dxa"/>
            <w:gridSpan w:val="2"/>
            <w:tcBorders>
              <w:top w:val="single" w:sz="4" w:space="0" w:color="auto"/>
              <w:left w:val="single" w:sz="4" w:space="0" w:color="auto"/>
              <w:bottom w:val="single" w:sz="4" w:space="0" w:color="auto"/>
              <w:right w:val="single" w:sz="4" w:space="0" w:color="auto"/>
            </w:tcBorders>
            <w:vAlign w:val="center"/>
          </w:tcPr>
          <w:p w:rsidR="004A1C53" w:rsidRPr="008A036C" w:rsidRDefault="004A1C53" w:rsidP="004A1C53">
            <w:pPr>
              <w:spacing w:after="0" w:line="0" w:lineRule="atLeast"/>
              <w:rPr>
                <w:rFonts w:eastAsiaTheme="majorEastAsia"/>
                <w:sz w:val="21"/>
                <w:szCs w:val="21"/>
              </w:rPr>
            </w:pPr>
            <w:r w:rsidRPr="008A036C">
              <w:rPr>
                <w:rFonts w:eastAsiaTheme="majorEastAsia"/>
                <w:sz w:val="21"/>
                <w:szCs w:val="21"/>
                <w:lang w:eastAsia="zh-CN"/>
              </w:rPr>
              <w:t>小组讨论</w:t>
            </w:r>
          </w:p>
        </w:tc>
        <w:tc>
          <w:tcPr>
            <w:tcW w:w="1086" w:type="dxa"/>
            <w:tcBorders>
              <w:top w:val="single" w:sz="4" w:space="0" w:color="auto"/>
              <w:left w:val="single" w:sz="4" w:space="0" w:color="auto"/>
              <w:bottom w:val="single" w:sz="4" w:space="0" w:color="auto"/>
              <w:right w:val="single" w:sz="4" w:space="0" w:color="auto"/>
            </w:tcBorders>
            <w:vAlign w:val="center"/>
          </w:tcPr>
          <w:p w:rsidR="004A1C53" w:rsidRPr="008A036C" w:rsidRDefault="004A1C53" w:rsidP="004A1C53">
            <w:pPr>
              <w:spacing w:after="0" w:line="0" w:lineRule="atLeast"/>
              <w:rPr>
                <w:rFonts w:eastAsiaTheme="majorEastAsia"/>
                <w:sz w:val="21"/>
                <w:szCs w:val="21"/>
                <w:lang w:eastAsia="zh-CN"/>
              </w:rPr>
            </w:pPr>
            <w:r w:rsidRPr="008A036C">
              <w:rPr>
                <w:rFonts w:eastAsiaTheme="majorEastAsia"/>
                <w:sz w:val="21"/>
                <w:szCs w:val="21"/>
                <w:lang w:eastAsia="zh-CN"/>
              </w:rPr>
              <w:t>全班分为若干小组，每个小组根据主题自由选题进行英文介绍。</w:t>
            </w:r>
          </w:p>
        </w:tc>
      </w:tr>
      <w:tr w:rsidR="004A1C53" w:rsidRPr="008A036C" w:rsidTr="008A036C">
        <w:trPr>
          <w:trHeight w:val="340"/>
          <w:jc w:val="center"/>
        </w:trPr>
        <w:tc>
          <w:tcPr>
            <w:tcW w:w="2329" w:type="dxa"/>
            <w:gridSpan w:val="3"/>
            <w:tcBorders>
              <w:top w:val="single" w:sz="4" w:space="0" w:color="auto"/>
            </w:tcBorders>
            <w:vAlign w:val="center"/>
          </w:tcPr>
          <w:p w:rsidR="004A1C53" w:rsidRPr="008A036C" w:rsidRDefault="004A1C53" w:rsidP="004A1C53">
            <w:pPr>
              <w:spacing w:after="0" w:line="0" w:lineRule="atLeast"/>
              <w:jc w:val="right"/>
              <w:rPr>
                <w:rFonts w:eastAsiaTheme="majorEastAsia"/>
                <w:sz w:val="21"/>
                <w:szCs w:val="21"/>
              </w:rPr>
            </w:pPr>
            <w:proofErr w:type="spellStart"/>
            <w:r w:rsidRPr="008A036C">
              <w:rPr>
                <w:rFonts w:eastAsiaTheme="majorEastAsia"/>
                <w:b/>
                <w:sz w:val="21"/>
                <w:szCs w:val="21"/>
              </w:rPr>
              <w:t>合计</w:t>
            </w:r>
            <w:proofErr w:type="spellEnd"/>
            <w:r w:rsidRPr="008A036C">
              <w:rPr>
                <w:rFonts w:eastAsiaTheme="majorEastAsia"/>
                <w:b/>
                <w:sz w:val="21"/>
                <w:szCs w:val="21"/>
              </w:rPr>
              <w:t>：</w:t>
            </w:r>
          </w:p>
        </w:tc>
        <w:tc>
          <w:tcPr>
            <w:tcW w:w="913" w:type="dxa"/>
            <w:tcBorders>
              <w:top w:val="single" w:sz="4" w:space="0" w:color="auto"/>
            </w:tcBorders>
            <w:vAlign w:val="center"/>
          </w:tcPr>
          <w:p w:rsidR="004A1C53" w:rsidRPr="008A036C" w:rsidRDefault="004A1C53" w:rsidP="004A1C53">
            <w:pPr>
              <w:spacing w:after="0" w:line="0" w:lineRule="atLeast"/>
              <w:rPr>
                <w:rFonts w:eastAsiaTheme="majorEastAsia"/>
                <w:sz w:val="21"/>
                <w:szCs w:val="21"/>
              </w:rPr>
            </w:pPr>
            <w:r w:rsidRPr="008A036C">
              <w:rPr>
                <w:rFonts w:eastAsiaTheme="majorEastAsia"/>
                <w:sz w:val="21"/>
                <w:szCs w:val="21"/>
                <w:lang w:eastAsia="zh-CN"/>
              </w:rPr>
              <w:t>18</w:t>
            </w:r>
          </w:p>
        </w:tc>
        <w:tc>
          <w:tcPr>
            <w:tcW w:w="4138" w:type="dxa"/>
            <w:gridSpan w:val="3"/>
            <w:tcBorders>
              <w:top w:val="single" w:sz="4" w:space="0" w:color="auto"/>
            </w:tcBorders>
            <w:vAlign w:val="center"/>
          </w:tcPr>
          <w:p w:rsidR="004A1C53" w:rsidRPr="008A036C" w:rsidRDefault="004A1C53" w:rsidP="004A1C53">
            <w:pPr>
              <w:spacing w:after="0" w:line="0" w:lineRule="atLeast"/>
              <w:rPr>
                <w:rFonts w:eastAsiaTheme="majorEastAsia"/>
                <w:sz w:val="21"/>
                <w:szCs w:val="21"/>
              </w:rPr>
            </w:pPr>
          </w:p>
        </w:tc>
        <w:tc>
          <w:tcPr>
            <w:tcW w:w="935" w:type="dxa"/>
            <w:gridSpan w:val="2"/>
            <w:tcBorders>
              <w:top w:val="single" w:sz="4" w:space="0" w:color="auto"/>
            </w:tcBorders>
            <w:vAlign w:val="center"/>
          </w:tcPr>
          <w:p w:rsidR="004A1C53" w:rsidRPr="008A036C" w:rsidRDefault="004A1C53" w:rsidP="004A1C53">
            <w:pPr>
              <w:spacing w:after="0" w:line="0" w:lineRule="atLeast"/>
              <w:rPr>
                <w:rFonts w:eastAsiaTheme="majorEastAsia"/>
                <w:sz w:val="21"/>
                <w:szCs w:val="21"/>
              </w:rPr>
            </w:pPr>
          </w:p>
        </w:tc>
        <w:tc>
          <w:tcPr>
            <w:tcW w:w="1086" w:type="dxa"/>
            <w:tcBorders>
              <w:top w:val="single" w:sz="4" w:space="0" w:color="auto"/>
            </w:tcBorders>
            <w:vAlign w:val="center"/>
          </w:tcPr>
          <w:p w:rsidR="004A1C53" w:rsidRPr="008A036C" w:rsidRDefault="004A1C53" w:rsidP="004A1C53">
            <w:pPr>
              <w:spacing w:after="0" w:line="0" w:lineRule="atLeast"/>
              <w:rPr>
                <w:rFonts w:eastAsiaTheme="majorEastAsia"/>
                <w:sz w:val="21"/>
                <w:szCs w:val="21"/>
              </w:rPr>
            </w:pPr>
          </w:p>
        </w:tc>
      </w:tr>
      <w:tr w:rsidR="004A1C53" w:rsidRPr="008A036C" w:rsidTr="00735FDE">
        <w:trPr>
          <w:trHeight w:val="340"/>
          <w:jc w:val="center"/>
        </w:trPr>
        <w:tc>
          <w:tcPr>
            <w:tcW w:w="9401" w:type="dxa"/>
            <w:gridSpan w:val="10"/>
            <w:shd w:val="clear" w:color="auto" w:fill="C0C0C0"/>
            <w:vAlign w:val="center"/>
          </w:tcPr>
          <w:p w:rsidR="004A1C53" w:rsidRPr="008A036C" w:rsidRDefault="004A1C53" w:rsidP="004A1C53">
            <w:pPr>
              <w:tabs>
                <w:tab w:val="left" w:pos="1440"/>
              </w:tabs>
              <w:spacing w:after="0" w:line="0" w:lineRule="atLeast"/>
              <w:jc w:val="center"/>
              <w:outlineLvl w:val="0"/>
              <w:rPr>
                <w:rFonts w:eastAsiaTheme="majorEastAsia"/>
                <w:b/>
                <w:sz w:val="21"/>
                <w:szCs w:val="21"/>
                <w:lang w:eastAsia="zh-CN"/>
              </w:rPr>
            </w:pPr>
            <w:r w:rsidRPr="008A036C">
              <w:rPr>
                <w:rFonts w:eastAsiaTheme="majorEastAsia"/>
                <w:b/>
                <w:sz w:val="21"/>
                <w:szCs w:val="21"/>
                <w:lang w:eastAsia="zh-CN"/>
              </w:rPr>
              <w:lastRenderedPageBreak/>
              <w:t>成绩评定方法及标准</w:t>
            </w:r>
          </w:p>
        </w:tc>
      </w:tr>
      <w:tr w:rsidR="004A1C53" w:rsidRPr="008A036C" w:rsidTr="008A036C">
        <w:trPr>
          <w:trHeight w:val="340"/>
          <w:jc w:val="center"/>
        </w:trPr>
        <w:tc>
          <w:tcPr>
            <w:tcW w:w="1970" w:type="dxa"/>
            <w:gridSpan w:val="2"/>
            <w:vAlign w:val="center"/>
          </w:tcPr>
          <w:p w:rsidR="004A1C53" w:rsidRPr="008A036C" w:rsidRDefault="004A1C53" w:rsidP="004A1C53">
            <w:pPr>
              <w:snapToGrid w:val="0"/>
              <w:spacing w:after="0" w:line="0" w:lineRule="atLeast"/>
              <w:jc w:val="center"/>
              <w:rPr>
                <w:rFonts w:eastAsiaTheme="majorEastAsia"/>
                <w:b/>
                <w:sz w:val="21"/>
                <w:szCs w:val="21"/>
                <w:lang w:eastAsia="zh-CN"/>
              </w:rPr>
            </w:pPr>
            <w:proofErr w:type="spellStart"/>
            <w:r w:rsidRPr="008A036C">
              <w:rPr>
                <w:rFonts w:eastAsiaTheme="majorEastAsia"/>
                <w:b/>
                <w:sz w:val="21"/>
                <w:szCs w:val="21"/>
              </w:rPr>
              <w:t>考核</w:t>
            </w:r>
            <w:proofErr w:type="spellEnd"/>
            <w:r w:rsidRPr="008A036C">
              <w:rPr>
                <w:rFonts w:eastAsiaTheme="majorEastAsia"/>
                <w:b/>
                <w:sz w:val="21"/>
                <w:szCs w:val="21"/>
                <w:lang w:eastAsia="zh-CN"/>
              </w:rPr>
              <w:t>形式</w:t>
            </w:r>
          </w:p>
        </w:tc>
        <w:tc>
          <w:tcPr>
            <w:tcW w:w="5867" w:type="dxa"/>
            <w:gridSpan w:val="6"/>
            <w:vAlign w:val="center"/>
          </w:tcPr>
          <w:p w:rsidR="004A1C53" w:rsidRPr="008A036C" w:rsidRDefault="004A1C53" w:rsidP="004A1C53">
            <w:pPr>
              <w:snapToGrid w:val="0"/>
              <w:spacing w:after="0" w:line="0" w:lineRule="atLeast"/>
              <w:ind w:left="180"/>
              <w:jc w:val="center"/>
              <w:rPr>
                <w:rFonts w:eastAsiaTheme="majorEastAsia"/>
                <w:b/>
                <w:sz w:val="21"/>
                <w:szCs w:val="21"/>
              </w:rPr>
            </w:pPr>
            <w:proofErr w:type="spellStart"/>
            <w:r w:rsidRPr="008A036C">
              <w:rPr>
                <w:rFonts w:eastAsiaTheme="majorEastAsia"/>
                <w:b/>
                <w:sz w:val="21"/>
                <w:szCs w:val="21"/>
              </w:rPr>
              <w:t>评价标准</w:t>
            </w:r>
            <w:proofErr w:type="spellEnd"/>
          </w:p>
        </w:tc>
        <w:tc>
          <w:tcPr>
            <w:tcW w:w="1564" w:type="dxa"/>
            <w:gridSpan w:val="2"/>
            <w:vAlign w:val="center"/>
          </w:tcPr>
          <w:p w:rsidR="004A1C53" w:rsidRPr="008A036C" w:rsidRDefault="004A1C53" w:rsidP="004A1C53">
            <w:pPr>
              <w:snapToGrid w:val="0"/>
              <w:spacing w:after="0" w:line="0" w:lineRule="atLeast"/>
              <w:ind w:left="180"/>
              <w:jc w:val="center"/>
              <w:rPr>
                <w:rFonts w:eastAsiaTheme="majorEastAsia"/>
                <w:b/>
                <w:sz w:val="21"/>
                <w:szCs w:val="21"/>
              </w:rPr>
            </w:pPr>
            <w:proofErr w:type="spellStart"/>
            <w:r w:rsidRPr="008A036C">
              <w:rPr>
                <w:rFonts w:eastAsiaTheme="majorEastAsia"/>
                <w:b/>
                <w:sz w:val="21"/>
                <w:szCs w:val="21"/>
              </w:rPr>
              <w:t>权重</w:t>
            </w:r>
            <w:proofErr w:type="spellEnd"/>
          </w:p>
        </w:tc>
      </w:tr>
      <w:tr w:rsidR="004A1C53" w:rsidRPr="008A036C" w:rsidTr="008A036C">
        <w:trPr>
          <w:trHeight w:val="340"/>
          <w:jc w:val="center"/>
        </w:trPr>
        <w:tc>
          <w:tcPr>
            <w:tcW w:w="1970" w:type="dxa"/>
            <w:gridSpan w:val="2"/>
            <w:vAlign w:val="center"/>
          </w:tcPr>
          <w:p w:rsidR="004A1C53" w:rsidRPr="008A036C" w:rsidRDefault="004A1C53" w:rsidP="004A1C53">
            <w:pPr>
              <w:snapToGrid w:val="0"/>
              <w:spacing w:line="360" w:lineRule="exact"/>
              <w:jc w:val="center"/>
              <w:rPr>
                <w:rFonts w:eastAsiaTheme="majorEastAsia"/>
                <w:sz w:val="21"/>
                <w:szCs w:val="21"/>
                <w:lang w:eastAsia="zh-CN"/>
              </w:rPr>
            </w:pPr>
            <w:r w:rsidRPr="008A036C">
              <w:rPr>
                <w:rFonts w:eastAsiaTheme="majorEastAsia"/>
                <w:sz w:val="21"/>
                <w:szCs w:val="21"/>
                <w:lang w:eastAsia="zh-CN"/>
              </w:rPr>
              <w:t>平时考核</w:t>
            </w:r>
          </w:p>
        </w:tc>
        <w:tc>
          <w:tcPr>
            <w:tcW w:w="5867" w:type="dxa"/>
            <w:gridSpan w:val="6"/>
            <w:vAlign w:val="center"/>
          </w:tcPr>
          <w:p w:rsidR="004A1C53" w:rsidRPr="008A036C" w:rsidRDefault="004A1C53" w:rsidP="004A1C53">
            <w:pPr>
              <w:snapToGrid w:val="0"/>
              <w:spacing w:after="0" w:line="360" w:lineRule="exact"/>
              <w:jc w:val="left"/>
              <w:rPr>
                <w:rFonts w:eastAsiaTheme="majorEastAsia"/>
                <w:b/>
                <w:sz w:val="21"/>
                <w:szCs w:val="21"/>
                <w:lang w:eastAsia="zh-CN"/>
              </w:rPr>
            </w:pPr>
            <w:r w:rsidRPr="008A036C">
              <w:rPr>
                <w:rFonts w:eastAsiaTheme="majorEastAsia"/>
                <w:b/>
                <w:sz w:val="21"/>
                <w:szCs w:val="21"/>
                <w:lang w:eastAsia="zh-CN"/>
              </w:rPr>
              <w:t>一、考勤（占平时成绩</w:t>
            </w:r>
            <w:r w:rsidRPr="008A036C">
              <w:rPr>
                <w:rFonts w:eastAsiaTheme="majorEastAsia"/>
                <w:b/>
                <w:sz w:val="21"/>
                <w:szCs w:val="21"/>
                <w:lang w:eastAsia="zh-CN"/>
              </w:rPr>
              <w:t>40%</w:t>
            </w:r>
            <w:r w:rsidRPr="008A036C">
              <w:rPr>
                <w:rFonts w:eastAsiaTheme="majorEastAsia"/>
                <w:b/>
                <w:sz w:val="21"/>
                <w:szCs w:val="21"/>
                <w:lang w:eastAsia="zh-CN"/>
              </w:rPr>
              <w:t>）</w:t>
            </w:r>
          </w:p>
          <w:p w:rsidR="004A1C53" w:rsidRPr="008A036C" w:rsidRDefault="004A1C53" w:rsidP="004A1C53">
            <w:pPr>
              <w:widowControl w:val="0"/>
              <w:numPr>
                <w:ilvl w:val="0"/>
                <w:numId w:val="4"/>
              </w:numPr>
              <w:snapToGrid w:val="0"/>
              <w:spacing w:after="0" w:line="360" w:lineRule="exact"/>
              <w:jc w:val="left"/>
              <w:rPr>
                <w:rFonts w:eastAsiaTheme="majorEastAsia"/>
                <w:sz w:val="21"/>
                <w:szCs w:val="21"/>
                <w:lang w:eastAsia="zh-CN"/>
              </w:rPr>
            </w:pPr>
            <w:r w:rsidRPr="008A036C">
              <w:rPr>
                <w:rFonts w:eastAsiaTheme="majorEastAsia"/>
                <w:sz w:val="21"/>
                <w:szCs w:val="21"/>
                <w:lang w:eastAsia="zh-CN"/>
              </w:rPr>
              <w:t>无故缺课</w:t>
            </w:r>
            <w:r w:rsidRPr="008A036C">
              <w:rPr>
                <w:rFonts w:eastAsiaTheme="majorEastAsia"/>
                <w:sz w:val="21"/>
                <w:szCs w:val="21"/>
                <w:lang w:eastAsia="zh-CN"/>
              </w:rPr>
              <w:t>1-3</w:t>
            </w:r>
            <w:r w:rsidRPr="008A036C">
              <w:rPr>
                <w:rFonts w:eastAsiaTheme="majorEastAsia"/>
                <w:sz w:val="21"/>
                <w:szCs w:val="21"/>
                <w:lang w:eastAsia="zh-CN"/>
              </w:rPr>
              <w:t>次，扣平时成绩</w:t>
            </w:r>
            <w:r w:rsidRPr="008A036C">
              <w:rPr>
                <w:rFonts w:eastAsiaTheme="majorEastAsia"/>
                <w:sz w:val="21"/>
                <w:szCs w:val="21"/>
                <w:lang w:eastAsia="zh-CN"/>
              </w:rPr>
              <w:t>5</w:t>
            </w:r>
            <w:r w:rsidRPr="008A036C">
              <w:rPr>
                <w:rFonts w:eastAsiaTheme="majorEastAsia"/>
                <w:sz w:val="21"/>
                <w:szCs w:val="21"/>
                <w:lang w:eastAsia="zh-CN"/>
              </w:rPr>
              <w:t>分</w:t>
            </w:r>
            <w:r w:rsidRPr="008A036C">
              <w:rPr>
                <w:rFonts w:eastAsiaTheme="majorEastAsia"/>
                <w:sz w:val="21"/>
                <w:szCs w:val="21"/>
                <w:lang w:eastAsia="zh-CN"/>
              </w:rPr>
              <w:t>/</w:t>
            </w:r>
            <w:r w:rsidRPr="008A036C">
              <w:rPr>
                <w:rFonts w:eastAsiaTheme="majorEastAsia"/>
                <w:sz w:val="21"/>
                <w:szCs w:val="21"/>
                <w:lang w:eastAsia="zh-CN"/>
              </w:rPr>
              <w:t>次。</w:t>
            </w:r>
          </w:p>
          <w:p w:rsidR="004A1C53" w:rsidRPr="008A036C" w:rsidRDefault="004A1C53" w:rsidP="004A1C53">
            <w:pPr>
              <w:widowControl w:val="0"/>
              <w:numPr>
                <w:ilvl w:val="0"/>
                <w:numId w:val="4"/>
              </w:numPr>
              <w:snapToGrid w:val="0"/>
              <w:spacing w:after="0" w:line="360" w:lineRule="exact"/>
              <w:jc w:val="left"/>
              <w:rPr>
                <w:rFonts w:eastAsiaTheme="majorEastAsia"/>
                <w:sz w:val="21"/>
                <w:szCs w:val="21"/>
                <w:lang w:eastAsia="zh-CN"/>
              </w:rPr>
            </w:pPr>
            <w:r w:rsidRPr="008A036C">
              <w:rPr>
                <w:rFonts w:eastAsiaTheme="majorEastAsia"/>
                <w:sz w:val="21"/>
                <w:szCs w:val="21"/>
                <w:lang w:eastAsia="zh-CN"/>
              </w:rPr>
              <w:t>无故缺课</w:t>
            </w:r>
            <w:r w:rsidRPr="008A036C">
              <w:rPr>
                <w:rFonts w:eastAsiaTheme="majorEastAsia"/>
                <w:sz w:val="21"/>
                <w:szCs w:val="21"/>
                <w:lang w:eastAsia="zh-CN"/>
              </w:rPr>
              <w:t>3</w:t>
            </w:r>
            <w:r w:rsidRPr="008A036C">
              <w:rPr>
                <w:rFonts w:eastAsiaTheme="majorEastAsia"/>
                <w:sz w:val="21"/>
                <w:szCs w:val="21"/>
                <w:lang w:eastAsia="zh-CN"/>
              </w:rPr>
              <w:t>次以上，总成绩记</w:t>
            </w:r>
            <w:r w:rsidRPr="008A036C">
              <w:rPr>
                <w:rFonts w:eastAsiaTheme="majorEastAsia"/>
                <w:sz w:val="21"/>
                <w:szCs w:val="21"/>
                <w:lang w:eastAsia="zh-CN"/>
              </w:rPr>
              <w:t>0</w:t>
            </w:r>
            <w:r w:rsidRPr="008A036C">
              <w:rPr>
                <w:rFonts w:eastAsiaTheme="majorEastAsia"/>
                <w:sz w:val="21"/>
                <w:szCs w:val="21"/>
                <w:lang w:eastAsia="zh-CN"/>
              </w:rPr>
              <w:t>分。</w:t>
            </w:r>
          </w:p>
          <w:p w:rsidR="004A1C53" w:rsidRPr="008A036C" w:rsidRDefault="004A1C53" w:rsidP="004A1C53">
            <w:pPr>
              <w:snapToGrid w:val="0"/>
              <w:spacing w:after="0" w:line="360" w:lineRule="exact"/>
              <w:jc w:val="left"/>
              <w:rPr>
                <w:rFonts w:eastAsiaTheme="majorEastAsia"/>
                <w:b/>
                <w:sz w:val="21"/>
                <w:szCs w:val="21"/>
                <w:lang w:eastAsia="zh-CN"/>
              </w:rPr>
            </w:pPr>
            <w:r w:rsidRPr="008A036C">
              <w:rPr>
                <w:rFonts w:eastAsiaTheme="majorEastAsia"/>
                <w:b/>
                <w:sz w:val="21"/>
                <w:szCs w:val="21"/>
                <w:lang w:eastAsia="zh-CN"/>
              </w:rPr>
              <w:t>二、作业及讨论（占平时成绩</w:t>
            </w:r>
            <w:r w:rsidRPr="008A036C">
              <w:rPr>
                <w:rFonts w:eastAsiaTheme="majorEastAsia"/>
                <w:b/>
                <w:sz w:val="21"/>
                <w:szCs w:val="21"/>
                <w:lang w:eastAsia="zh-CN"/>
              </w:rPr>
              <w:t>60%</w:t>
            </w:r>
            <w:r w:rsidRPr="008A036C">
              <w:rPr>
                <w:rFonts w:eastAsiaTheme="majorEastAsia"/>
                <w:b/>
                <w:sz w:val="21"/>
                <w:szCs w:val="21"/>
                <w:lang w:eastAsia="zh-CN"/>
              </w:rPr>
              <w:t>）</w:t>
            </w:r>
          </w:p>
          <w:p w:rsidR="004A1C53" w:rsidRPr="008A036C" w:rsidRDefault="004A1C53" w:rsidP="004A1C53">
            <w:pPr>
              <w:snapToGrid w:val="0"/>
              <w:spacing w:after="0" w:line="360" w:lineRule="auto"/>
              <w:ind w:firstLineChars="200" w:firstLine="420"/>
              <w:rPr>
                <w:rFonts w:eastAsiaTheme="majorEastAsia"/>
                <w:sz w:val="21"/>
                <w:szCs w:val="21"/>
                <w:lang w:eastAsia="zh-CN"/>
              </w:rPr>
            </w:pPr>
            <w:r w:rsidRPr="008A036C">
              <w:rPr>
                <w:rFonts w:eastAsiaTheme="majorEastAsia"/>
                <w:sz w:val="21"/>
                <w:szCs w:val="21"/>
                <w:lang w:eastAsia="zh-CN"/>
              </w:rPr>
              <w:t>每节课后教师会根据课时和讲述内容布置相关作业，作业的评分标准为（</w:t>
            </w:r>
            <w:r w:rsidRPr="008A036C">
              <w:rPr>
                <w:rFonts w:eastAsiaTheme="majorEastAsia"/>
                <w:sz w:val="21"/>
                <w:szCs w:val="21"/>
                <w:lang w:eastAsia="zh-CN"/>
              </w:rPr>
              <w:t>A</w:t>
            </w:r>
            <w:r w:rsidRPr="008A036C">
              <w:rPr>
                <w:rFonts w:eastAsiaTheme="majorEastAsia"/>
                <w:sz w:val="21"/>
                <w:szCs w:val="21"/>
                <w:lang w:eastAsia="zh-CN"/>
              </w:rPr>
              <w:t>、</w:t>
            </w:r>
            <w:r w:rsidRPr="008A036C">
              <w:rPr>
                <w:rFonts w:eastAsiaTheme="majorEastAsia"/>
                <w:sz w:val="21"/>
                <w:szCs w:val="21"/>
                <w:lang w:eastAsia="zh-CN"/>
              </w:rPr>
              <w:t>B</w:t>
            </w:r>
            <w:r w:rsidRPr="008A036C">
              <w:rPr>
                <w:rFonts w:eastAsiaTheme="majorEastAsia"/>
                <w:sz w:val="21"/>
                <w:szCs w:val="21"/>
                <w:lang w:eastAsia="zh-CN"/>
              </w:rPr>
              <w:t>、</w:t>
            </w:r>
            <w:r w:rsidRPr="008A036C">
              <w:rPr>
                <w:rFonts w:eastAsiaTheme="majorEastAsia"/>
                <w:sz w:val="21"/>
                <w:szCs w:val="21"/>
                <w:lang w:eastAsia="zh-CN"/>
              </w:rPr>
              <w:t>C</w:t>
            </w:r>
            <w:r w:rsidRPr="008A036C">
              <w:rPr>
                <w:rFonts w:eastAsiaTheme="majorEastAsia"/>
                <w:sz w:val="21"/>
                <w:szCs w:val="21"/>
                <w:lang w:eastAsia="zh-CN"/>
              </w:rPr>
              <w:t>、</w:t>
            </w:r>
            <w:r w:rsidRPr="008A036C">
              <w:rPr>
                <w:rFonts w:eastAsiaTheme="majorEastAsia"/>
                <w:sz w:val="21"/>
                <w:szCs w:val="21"/>
                <w:lang w:eastAsia="zh-CN"/>
              </w:rPr>
              <w:t>D</w:t>
            </w:r>
            <w:r w:rsidRPr="008A036C">
              <w:rPr>
                <w:rFonts w:eastAsiaTheme="majorEastAsia"/>
                <w:sz w:val="21"/>
                <w:szCs w:val="21"/>
                <w:lang w:eastAsia="zh-CN"/>
              </w:rPr>
              <w:t>）四个等级，其中</w:t>
            </w:r>
            <w:r w:rsidRPr="008A036C">
              <w:rPr>
                <w:rFonts w:eastAsiaTheme="majorEastAsia"/>
                <w:sz w:val="21"/>
                <w:szCs w:val="21"/>
                <w:lang w:eastAsia="zh-CN"/>
              </w:rPr>
              <w:t>A</w:t>
            </w:r>
            <w:r w:rsidRPr="008A036C">
              <w:rPr>
                <w:rFonts w:eastAsiaTheme="majorEastAsia"/>
                <w:sz w:val="21"/>
                <w:szCs w:val="21"/>
                <w:lang w:eastAsia="zh-CN"/>
              </w:rPr>
              <w:t>代表</w:t>
            </w:r>
            <w:r w:rsidRPr="008A036C">
              <w:rPr>
                <w:rFonts w:eastAsiaTheme="majorEastAsia"/>
                <w:sz w:val="21"/>
                <w:szCs w:val="21"/>
                <w:lang w:eastAsia="zh-CN"/>
              </w:rPr>
              <w:t>100</w:t>
            </w:r>
            <w:r w:rsidRPr="008A036C">
              <w:rPr>
                <w:rFonts w:eastAsiaTheme="majorEastAsia"/>
                <w:sz w:val="21"/>
                <w:szCs w:val="21"/>
                <w:lang w:eastAsia="zh-CN"/>
              </w:rPr>
              <w:t>分，</w:t>
            </w:r>
            <w:r w:rsidRPr="008A036C">
              <w:rPr>
                <w:rFonts w:eastAsiaTheme="majorEastAsia"/>
                <w:sz w:val="21"/>
                <w:szCs w:val="21"/>
                <w:lang w:eastAsia="zh-CN"/>
              </w:rPr>
              <w:t>B</w:t>
            </w:r>
            <w:r w:rsidRPr="008A036C">
              <w:rPr>
                <w:rFonts w:eastAsiaTheme="majorEastAsia"/>
                <w:sz w:val="21"/>
                <w:szCs w:val="21"/>
                <w:lang w:eastAsia="zh-CN"/>
              </w:rPr>
              <w:t>代表</w:t>
            </w:r>
            <w:r w:rsidRPr="008A036C">
              <w:rPr>
                <w:rFonts w:eastAsiaTheme="majorEastAsia"/>
                <w:sz w:val="21"/>
                <w:szCs w:val="21"/>
                <w:lang w:eastAsia="zh-CN"/>
              </w:rPr>
              <w:t>85</w:t>
            </w:r>
            <w:r w:rsidRPr="008A036C">
              <w:rPr>
                <w:rFonts w:eastAsiaTheme="majorEastAsia"/>
                <w:sz w:val="21"/>
                <w:szCs w:val="21"/>
                <w:lang w:eastAsia="zh-CN"/>
              </w:rPr>
              <w:t>分，</w:t>
            </w:r>
            <w:r w:rsidRPr="008A036C">
              <w:rPr>
                <w:rFonts w:eastAsiaTheme="majorEastAsia"/>
                <w:sz w:val="21"/>
                <w:szCs w:val="21"/>
                <w:lang w:eastAsia="zh-CN"/>
              </w:rPr>
              <w:t>C</w:t>
            </w:r>
            <w:r w:rsidRPr="008A036C">
              <w:rPr>
                <w:rFonts w:eastAsiaTheme="majorEastAsia"/>
                <w:sz w:val="21"/>
                <w:szCs w:val="21"/>
                <w:lang w:eastAsia="zh-CN"/>
              </w:rPr>
              <w:t>代表</w:t>
            </w:r>
            <w:r w:rsidRPr="008A036C">
              <w:rPr>
                <w:rFonts w:eastAsiaTheme="majorEastAsia"/>
                <w:sz w:val="21"/>
                <w:szCs w:val="21"/>
                <w:lang w:eastAsia="zh-CN"/>
              </w:rPr>
              <w:t>60</w:t>
            </w:r>
            <w:r w:rsidRPr="008A036C">
              <w:rPr>
                <w:rFonts w:eastAsiaTheme="majorEastAsia"/>
                <w:sz w:val="21"/>
                <w:szCs w:val="21"/>
                <w:lang w:eastAsia="zh-CN"/>
              </w:rPr>
              <w:t>分，</w:t>
            </w:r>
            <w:r w:rsidRPr="008A036C">
              <w:rPr>
                <w:rFonts w:eastAsiaTheme="majorEastAsia"/>
                <w:sz w:val="21"/>
                <w:szCs w:val="21"/>
                <w:lang w:eastAsia="zh-CN"/>
              </w:rPr>
              <w:t>D</w:t>
            </w:r>
            <w:r w:rsidRPr="008A036C">
              <w:rPr>
                <w:rFonts w:eastAsiaTheme="majorEastAsia"/>
                <w:sz w:val="21"/>
                <w:szCs w:val="21"/>
                <w:lang w:eastAsia="zh-CN"/>
              </w:rPr>
              <w:t>代表无成绩，取每次成绩的平均分。其中，第一次写作</w:t>
            </w:r>
            <w:proofErr w:type="gramStart"/>
            <w:r w:rsidRPr="008A036C">
              <w:rPr>
                <w:rFonts w:eastAsiaTheme="majorEastAsia"/>
                <w:sz w:val="21"/>
                <w:szCs w:val="21"/>
                <w:lang w:eastAsia="zh-CN"/>
              </w:rPr>
              <w:t>作业占</w:t>
            </w:r>
            <w:proofErr w:type="gramEnd"/>
            <w:r w:rsidRPr="008A036C">
              <w:rPr>
                <w:rFonts w:eastAsiaTheme="majorEastAsia"/>
                <w:sz w:val="21"/>
                <w:szCs w:val="21"/>
                <w:lang w:eastAsia="zh-CN"/>
              </w:rPr>
              <w:t>平时成绩</w:t>
            </w:r>
            <w:r w:rsidRPr="008A036C">
              <w:rPr>
                <w:rFonts w:eastAsiaTheme="majorEastAsia"/>
                <w:sz w:val="21"/>
                <w:szCs w:val="21"/>
                <w:lang w:eastAsia="zh-CN"/>
              </w:rPr>
              <w:t>15%</w:t>
            </w:r>
            <w:r w:rsidRPr="008A036C">
              <w:rPr>
                <w:rFonts w:eastAsiaTheme="majorEastAsia"/>
                <w:sz w:val="21"/>
                <w:szCs w:val="21"/>
                <w:lang w:eastAsia="zh-CN"/>
              </w:rPr>
              <w:t>，第二次翻译</w:t>
            </w:r>
            <w:proofErr w:type="gramStart"/>
            <w:r w:rsidRPr="008A036C">
              <w:rPr>
                <w:rFonts w:eastAsiaTheme="majorEastAsia"/>
                <w:sz w:val="21"/>
                <w:szCs w:val="21"/>
                <w:lang w:eastAsia="zh-CN"/>
              </w:rPr>
              <w:t>作业占</w:t>
            </w:r>
            <w:proofErr w:type="gramEnd"/>
            <w:r w:rsidRPr="008A036C">
              <w:rPr>
                <w:rFonts w:eastAsiaTheme="majorEastAsia"/>
                <w:sz w:val="21"/>
                <w:szCs w:val="21"/>
                <w:lang w:eastAsia="zh-CN"/>
              </w:rPr>
              <w:t>平时成绩</w:t>
            </w:r>
            <w:r w:rsidRPr="008A036C">
              <w:rPr>
                <w:rFonts w:eastAsiaTheme="majorEastAsia"/>
                <w:sz w:val="21"/>
                <w:szCs w:val="21"/>
                <w:lang w:eastAsia="zh-CN"/>
              </w:rPr>
              <w:t>15%</w:t>
            </w:r>
            <w:r w:rsidRPr="008A036C">
              <w:rPr>
                <w:rFonts w:eastAsiaTheme="majorEastAsia"/>
                <w:sz w:val="21"/>
                <w:szCs w:val="21"/>
                <w:lang w:eastAsia="zh-CN"/>
              </w:rPr>
              <w:t>，读书报告占平时成绩</w:t>
            </w:r>
            <w:r w:rsidRPr="008A036C">
              <w:rPr>
                <w:rFonts w:eastAsiaTheme="majorEastAsia"/>
                <w:sz w:val="21"/>
                <w:szCs w:val="21"/>
                <w:lang w:eastAsia="zh-CN"/>
              </w:rPr>
              <w:t>30%</w:t>
            </w:r>
            <w:r w:rsidRPr="008A036C">
              <w:rPr>
                <w:rFonts w:eastAsiaTheme="majorEastAsia"/>
                <w:sz w:val="21"/>
                <w:szCs w:val="21"/>
                <w:lang w:eastAsia="zh-CN"/>
              </w:rPr>
              <w:t>。读书报告根据主题鲜明、内容突出、归纳总结、自有观点、</w:t>
            </w:r>
            <w:proofErr w:type="spellStart"/>
            <w:r w:rsidRPr="008A036C">
              <w:rPr>
                <w:rFonts w:eastAsiaTheme="majorEastAsia"/>
                <w:sz w:val="21"/>
                <w:szCs w:val="21"/>
                <w:lang w:eastAsia="zh-CN"/>
              </w:rPr>
              <w:t>ppt</w:t>
            </w:r>
            <w:proofErr w:type="spellEnd"/>
            <w:r w:rsidRPr="008A036C">
              <w:rPr>
                <w:rFonts w:eastAsiaTheme="majorEastAsia"/>
                <w:sz w:val="21"/>
                <w:szCs w:val="21"/>
                <w:lang w:eastAsia="zh-CN"/>
              </w:rPr>
              <w:t>美观程度等方面对每个小组进行评分。</w:t>
            </w:r>
          </w:p>
        </w:tc>
        <w:tc>
          <w:tcPr>
            <w:tcW w:w="1564" w:type="dxa"/>
            <w:gridSpan w:val="2"/>
            <w:vAlign w:val="center"/>
          </w:tcPr>
          <w:p w:rsidR="004A1C53" w:rsidRPr="008A036C" w:rsidRDefault="004A1C53" w:rsidP="004A1C53">
            <w:pPr>
              <w:spacing w:after="0" w:line="360" w:lineRule="exact"/>
              <w:jc w:val="center"/>
              <w:rPr>
                <w:rFonts w:eastAsiaTheme="majorEastAsia"/>
                <w:sz w:val="21"/>
                <w:szCs w:val="21"/>
                <w:lang w:eastAsia="zh-CN"/>
              </w:rPr>
            </w:pPr>
            <w:r w:rsidRPr="008A036C">
              <w:rPr>
                <w:rFonts w:eastAsiaTheme="majorEastAsia"/>
                <w:sz w:val="21"/>
                <w:szCs w:val="21"/>
                <w:lang w:eastAsia="zh-CN"/>
              </w:rPr>
              <w:t>40%</w:t>
            </w:r>
          </w:p>
        </w:tc>
      </w:tr>
      <w:tr w:rsidR="004A1C53" w:rsidRPr="008A036C" w:rsidTr="008A036C">
        <w:trPr>
          <w:trHeight w:val="340"/>
          <w:jc w:val="center"/>
        </w:trPr>
        <w:tc>
          <w:tcPr>
            <w:tcW w:w="1970" w:type="dxa"/>
            <w:gridSpan w:val="2"/>
            <w:vAlign w:val="center"/>
          </w:tcPr>
          <w:p w:rsidR="004A1C53" w:rsidRPr="008A036C" w:rsidRDefault="004A1C53" w:rsidP="004A1C53">
            <w:pPr>
              <w:snapToGrid w:val="0"/>
              <w:spacing w:after="0" w:line="0" w:lineRule="atLeast"/>
              <w:rPr>
                <w:rFonts w:eastAsiaTheme="majorEastAsia"/>
                <w:sz w:val="21"/>
                <w:szCs w:val="21"/>
              </w:rPr>
            </w:pPr>
            <w:r w:rsidRPr="008A036C">
              <w:rPr>
                <w:rFonts w:eastAsiaTheme="majorEastAsia"/>
                <w:sz w:val="21"/>
                <w:szCs w:val="21"/>
                <w:lang w:eastAsia="zh-CN"/>
              </w:rPr>
              <w:t>期末考试成绩</w:t>
            </w:r>
          </w:p>
        </w:tc>
        <w:tc>
          <w:tcPr>
            <w:tcW w:w="5867" w:type="dxa"/>
            <w:gridSpan w:val="6"/>
            <w:vAlign w:val="center"/>
          </w:tcPr>
          <w:p w:rsidR="004A1C53" w:rsidRPr="008A036C" w:rsidRDefault="004A1C53" w:rsidP="004A1C53">
            <w:pPr>
              <w:snapToGrid w:val="0"/>
              <w:spacing w:after="0" w:line="0" w:lineRule="atLeast"/>
              <w:rPr>
                <w:rFonts w:eastAsiaTheme="majorEastAsia"/>
                <w:sz w:val="21"/>
                <w:szCs w:val="21"/>
                <w:lang w:eastAsia="zh-CN"/>
              </w:rPr>
            </w:pPr>
            <w:r w:rsidRPr="008A036C">
              <w:rPr>
                <w:rFonts w:eastAsiaTheme="majorEastAsia"/>
                <w:sz w:val="21"/>
                <w:szCs w:val="21"/>
                <w:lang w:eastAsia="zh-CN"/>
              </w:rPr>
              <w:t>按照期末考试成绩进行评价，百分制</w:t>
            </w:r>
          </w:p>
        </w:tc>
        <w:tc>
          <w:tcPr>
            <w:tcW w:w="1564" w:type="dxa"/>
            <w:gridSpan w:val="2"/>
            <w:vAlign w:val="center"/>
          </w:tcPr>
          <w:p w:rsidR="004A1C53" w:rsidRPr="008A036C" w:rsidRDefault="004A1C53" w:rsidP="004A1C53">
            <w:pPr>
              <w:snapToGrid w:val="0"/>
              <w:spacing w:after="0" w:line="0" w:lineRule="atLeast"/>
              <w:ind w:left="180"/>
              <w:jc w:val="center"/>
              <w:rPr>
                <w:rFonts w:eastAsiaTheme="majorEastAsia"/>
                <w:sz w:val="21"/>
                <w:szCs w:val="21"/>
              </w:rPr>
            </w:pPr>
            <w:r w:rsidRPr="008A036C">
              <w:rPr>
                <w:rFonts w:eastAsiaTheme="majorEastAsia"/>
                <w:sz w:val="21"/>
                <w:szCs w:val="21"/>
                <w:lang w:eastAsia="zh-CN"/>
              </w:rPr>
              <w:t>60%</w:t>
            </w:r>
          </w:p>
        </w:tc>
      </w:tr>
      <w:tr w:rsidR="004A1C53" w:rsidRPr="008A036C" w:rsidTr="00735FDE">
        <w:trPr>
          <w:trHeight w:val="340"/>
          <w:jc w:val="center"/>
        </w:trPr>
        <w:tc>
          <w:tcPr>
            <w:tcW w:w="9401" w:type="dxa"/>
            <w:gridSpan w:val="10"/>
            <w:vAlign w:val="center"/>
          </w:tcPr>
          <w:p w:rsidR="004A1C53" w:rsidRPr="008A036C" w:rsidRDefault="004A1C53" w:rsidP="00C8087E">
            <w:pPr>
              <w:snapToGrid w:val="0"/>
              <w:spacing w:after="0" w:line="0" w:lineRule="atLeast"/>
              <w:rPr>
                <w:rFonts w:eastAsiaTheme="majorEastAsia"/>
                <w:b/>
                <w:sz w:val="21"/>
                <w:szCs w:val="21"/>
              </w:rPr>
            </w:pPr>
            <w:r w:rsidRPr="008A036C">
              <w:rPr>
                <w:rFonts w:eastAsiaTheme="majorEastAsia"/>
                <w:b/>
                <w:sz w:val="21"/>
                <w:szCs w:val="21"/>
                <w:lang w:eastAsia="zh-CN"/>
              </w:rPr>
              <w:t>大纲编写时间：</w:t>
            </w:r>
            <w:r w:rsidRPr="008A036C">
              <w:rPr>
                <w:rFonts w:eastAsiaTheme="majorEastAsia"/>
                <w:b/>
                <w:sz w:val="21"/>
                <w:szCs w:val="21"/>
                <w:lang w:eastAsia="zh-CN"/>
              </w:rPr>
              <w:t>2018.9.1</w:t>
            </w:r>
          </w:p>
        </w:tc>
      </w:tr>
      <w:tr w:rsidR="004A1C53" w:rsidRPr="008A036C" w:rsidTr="00735FDE">
        <w:trPr>
          <w:trHeight w:val="2351"/>
          <w:jc w:val="center"/>
        </w:trPr>
        <w:tc>
          <w:tcPr>
            <w:tcW w:w="9401" w:type="dxa"/>
            <w:gridSpan w:val="10"/>
          </w:tcPr>
          <w:p w:rsidR="004A1C53" w:rsidRPr="008A036C" w:rsidRDefault="004A1C53" w:rsidP="004A1C53">
            <w:pPr>
              <w:tabs>
                <w:tab w:val="left" w:pos="1440"/>
              </w:tabs>
              <w:spacing w:after="0" w:line="0" w:lineRule="atLeast"/>
              <w:jc w:val="left"/>
              <w:outlineLvl w:val="0"/>
              <w:rPr>
                <w:rFonts w:eastAsiaTheme="majorEastAsia"/>
                <w:b/>
                <w:sz w:val="21"/>
                <w:szCs w:val="21"/>
                <w:lang w:eastAsia="zh-CN"/>
              </w:rPr>
            </w:pPr>
            <w:r w:rsidRPr="008A036C">
              <w:rPr>
                <w:rFonts w:eastAsiaTheme="majorEastAsia"/>
                <w:b/>
                <w:sz w:val="21"/>
                <w:szCs w:val="21"/>
                <w:lang w:eastAsia="zh-CN"/>
              </w:rPr>
              <w:t>系（部）审查意见：</w:t>
            </w:r>
          </w:p>
          <w:p w:rsidR="004A1C53" w:rsidRPr="008A036C" w:rsidRDefault="004A1C53" w:rsidP="004A1C53">
            <w:pPr>
              <w:spacing w:after="0" w:line="0" w:lineRule="atLeast"/>
              <w:ind w:firstLineChars="27" w:firstLine="57"/>
              <w:jc w:val="left"/>
              <w:rPr>
                <w:rFonts w:eastAsiaTheme="majorEastAsia"/>
                <w:b/>
                <w:sz w:val="21"/>
                <w:szCs w:val="21"/>
                <w:lang w:eastAsia="zh-CN"/>
              </w:rPr>
            </w:pPr>
          </w:p>
          <w:p w:rsidR="004A1C53" w:rsidRPr="008A036C" w:rsidRDefault="004A1C53" w:rsidP="004A1C53">
            <w:pPr>
              <w:spacing w:after="0" w:line="0" w:lineRule="atLeast"/>
              <w:ind w:firstLineChars="27" w:firstLine="57"/>
              <w:jc w:val="left"/>
              <w:rPr>
                <w:rFonts w:eastAsiaTheme="majorEastAsia"/>
                <w:b/>
                <w:sz w:val="21"/>
                <w:szCs w:val="21"/>
                <w:lang w:eastAsia="zh-CN"/>
              </w:rPr>
            </w:pPr>
          </w:p>
          <w:p w:rsidR="004A1C53" w:rsidRPr="008364D0" w:rsidRDefault="004A1C53" w:rsidP="008364D0">
            <w:pPr>
              <w:spacing w:after="0" w:line="0" w:lineRule="atLeast"/>
              <w:rPr>
                <w:rFonts w:eastAsiaTheme="majorEastAsia"/>
                <w:sz w:val="21"/>
                <w:szCs w:val="21"/>
                <w:lang w:eastAsia="zh-CN"/>
              </w:rPr>
            </w:pPr>
            <w:bookmarkStart w:id="0" w:name="_GoBack"/>
            <w:bookmarkEnd w:id="0"/>
          </w:p>
          <w:p w:rsidR="004A1C53" w:rsidRPr="008A036C" w:rsidRDefault="004A1C53" w:rsidP="004A1C53">
            <w:pPr>
              <w:spacing w:after="0" w:line="0" w:lineRule="atLeast"/>
              <w:rPr>
                <w:rFonts w:eastAsiaTheme="majorEastAsia"/>
                <w:sz w:val="21"/>
                <w:szCs w:val="21"/>
                <w:lang w:eastAsia="zh-CN"/>
              </w:rPr>
            </w:pPr>
          </w:p>
          <w:p w:rsidR="004A1C53" w:rsidRPr="008A036C" w:rsidRDefault="004A1C53" w:rsidP="004A1C53">
            <w:pPr>
              <w:spacing w:after="0" w:line="0" w:lineRule="atLeast"/>
              <w:ind w:right="420"/>
              <w:rPr>
                <w:rFonts w:eastAsiaTheme="majorEastAsia"/>
                <w:sz w:val="21"/>
                <w:szCs w:val="21"/>
                <w:lang w:eastAsia="zh-CN"/>
              </w:rPr>
            </w:pPr>
          </w:p>
          <w:p w:rsidR="004A1C53" w:rsidRPr="008A036C" w:rsidRDefault="004A1C53" w:rsidP="004A1C53">
            <w:pPr>
              <w:spacing w:after="0" w:line="0" w:lineRule="atLeast"/>
              <w:ind w:right="420"/>
              <w:jc w:val="right"/>
              <w:rPr>
                <w:rFonts w:eastAsiaTheme="majorEastAsia"/>
                <w:sz w:val="21"/>
                <w:szCs w:val="21"/>
                <w:lang w:eastAsia="zh-CN"/>
              </w:rPr>
            </w:pPr>
            <w:r w:rsidRPr="008A036C">
              <w:rPr>
                <w:rFonts w:eastAsiaTheme="majorEastAsia"/>
                <w:sz w:val="21"/>
                <w:szCs w:val="21"/>
                <w:lang w:eastAsia="zh-CN"/>
              </w:rPr>
              <w:t>系（部）主任签名：</w:t>
            </w:r>
            <w:r w:rsidRPr="008A036C">
              <w:rPr>
                <w:rFonts w:eastAsiaTheme="majorEastAsia"/>
                <w:sz w:val="21"/>
                <w:szCs w:val="21"/>
                <w:lang w:eastAsia="zh-CN"/>
              </w:rPr>
              <w:t xml:space="preserve">                         </w:t>
            </w:r>
            <w:r w:rsidRPr="008A036C">
              <w:rPr>
                <w:rFonts w:eastAsiaTheme="majorEastAsia"/>
                <w:sz w:val="21"/>
                <w:szCs w:val="21"/>
                <w:lang w:eastAsia="zh-CN"/>
              </w:rPr>
              <w:t>日期：</w:t>
            </w:r>
            <w:r w:rsidRPr="008A036C">
              <w:rPr>
                <w:rFonts w:eastAsiaTheme="majorEastAsia"/>
                <w:sz w:val="21"/>
                <w:szCs w:val="21"/>
                <w:lang w:eastAsia="zh-CN"/>
              </w:rPr>
              <w:t xml:space="preserve">      </w:t>
            </w:r>
            <w:r w:rsidRPr="008A036C">
              <w:rPr>
                <w:rFonts w:eastAsiaTheme="majorEastAsia"/>
                <w:sz w:val="21"/>
                <w:szCs w:val="21"/>
                <w:lang w:eastAsia="zh-CN"/>
              </w:rPr>
              <w:t>年</w:t>
            </w:r>
            <w:r w:rsidRPr="008A036C">
              <w:rPr>
                <w:rFonts w:eastAsiaTheme="majorEastAsia"/>
                <w:sz w:val="21"/>
                <w:szCs w:val="21"/>
                <w:lang w:eastAsia="zh-CN"/>
              </w:rPr>
              <w:t xml:space="preserve">    </w:t>
            </w:r>
            <w:r w:rsidRPr="008A036C">
              <w:rPr>
                <w:rFonts w:eastAsiaTheme="majorEastAsia"/>
                <w:sz w:val="21"/>
                <w:szCs w:val="21"/>
                <w:lang w:eastAsia="zh-CN"/>
              </w:rPr>
              <w:t>月</w:t>
            </w:r>
            <w:r w:rsidRPr="008A036C">
              <w:rPr>
                <w:rFonts w:eastAsiaTheme="majorEastAsia"/>
                <w:sz w:val="21"/>
                <w:szCs w:val="21"/>
                <w:lang w:eastAsia="zh-CN"/>
              </w:rPr>
              <w:t xml:space="preserve">    </w:t>
            </w:r>
            <w:r w:rsidRPr="008A036C">
              <w:rPr>
                <w:rFonts w:eastAsiaTheme="majorEastAsia"/>
                <w:sz w:val="21"/>
                <w:szCs w:val="21"/>
                <w:lang w:eastAsia="zh-CN"/>
              </w:rPr>
              <w:t>日</w:t>
            </w:r>
          </w:p>
          <w:p w:rsidR="004A1C53" w:rsidRPr="008A036C" w:rsidRDefault="004A1C53" w:rsidP="004A1C53">
            <w:pPr>
              <w:snapToGrid w:val="0"/>
              <w:spacing w:after="0" w:line="0" w:lineRule="atLeast"/>
              <w:ind w:left="180"/>
              <w:rPr>
                <w:rFonts w:eastAsiaTheme="majorEastAsia"/>
                <w:sz w:val="21"/>
                <w:szCs w:val="21"/>
                <w:lang w:eastAsia="zh-CN"/>
              </w:rPr>
            </w:pPr>
          </w:p>
        </w:tc>
      </w:tr>
    </w:tbl>
    <w:p w:rsidR="00A81EEF" w:rsidRPr="0039544D" w:rsidRDefault="00785779" w:rsidP="00C8087E">
      <w:pPr>
        <w:spacing w:line="360" w:lineRule="exact"/>
        <w:ind w:left="738" w:hangingChars="350" w:hanging="738"/>
        <w:rPr>
          <w:rFonts w:asciiTheme="majorEastAsia" w:eastAsiaTheme="majorEastAsia" w:hAnsiTheme="majorEastAsia"/>
          <w:b/>
          <w:sz w:val="21"/>
          <w:szCs w:val="21"/>
          <w:lang w:eastAsia="zh-CN"/>
        </w:rPr>
      </w:pPr>
      <w:r w:rsidRPr="0039544D">
        <w:rPr>
          <w:rFonts w:asciiTheme="majorEastAsia" w:eastAsiaTheme="majorEastAsia" w:hAnsiTheme="majorEastAsia"/>
          <w:b/>
          <w:bCs/>
          <w:sz w:val="21"/>
          <w:szCs w:val="21"/>
          <w:lang w:eastAsia="zh-CN"/>
        </w:rPr>
        <w:t>注：</w:t>
      </w:r>
      <w:r w:rsidR="00A81EEF" w:rsidRPr="0039544D">
        <w:rPr>
          <w:rFonts w:asciiTheme="majorEastAsia" w:eastAsiaTheme="majorEastAsia" w:hAnsiTheme="majorEastAsia" w:hint="eastAsia"/>
          <w:b/>
          <w:sz w:val="21"/>
          <w:szCs w:val="21"/>
          <w:lang w:eastAsia="zh-CN"/>
        </w:rPr>
        <w:t>课程进度以实际授课为准，任课教师更具需要可能会适当调整。</w:t>
      </w:r>
    </w:p>
    <w:sectPr w:rsidR="00A81EEF" w:rsidRPr="0039544D" w:rsidSect="00061F27">
      <w:pgSz w:w="11906" w:h="16838"/>
      <w:pgMar w:top="1440" w:right="1800" w:bottom="1440" w:left="1800" w:header="851" w:footer="992" w:gutter="0"/>
      <w:cols w:space="425"/>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2251" w:rsidRDefault="00962251" w:rsidP="00896971">
      <w:pPr>
        <w:spacing w:after="0"/>
      </w:pPr>
      <w:r>
        <w:separator/>
      </w:r>
    </w:p>
  </w:endnote>
  <w:endnote w:type="continuationSeparator" w:id="0">
    <w:p w:rsidR="00962251" w:rsidRDefault="00962251" w:rsidP="008969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DFKai-SB">
    <w:panose1 w:val="03000509000000000000"/>
    <w:charset w:val="88"/>
    <w:family w:val="script"/>
    <w:pitch w:val="fixed"/>
    <w:sig w:usb0="00000003" w:usb1="080E0000" w:usb2="00000016" w:usb3="00000000" w:csb0="00100001" w:csb1="00000000"/>
  </w:font>
  <w:font w:name="CIDFont + F2">
    <w:altName w:val="Times New Roman"/>
    <w:charset w:val="00"/>
    <w:family w:val="auto"/>
    <w:pitch w:val="default"/>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2251" w:rsidRDefault="00962251" w:rsidP="00896971">
      <w:pPr>
        <w:spacing w:after="0"/>
      </w:pPr>
      <w:r>
        <w:separator/>
      </w:r>
    </w:p>
  </w:footnote>
  <w:footnote w:type="continuationSeparator" w:id="0">
    <w:p w:rsidR="00962251" w:rsidRDefault="00962251" w:rsidP="0089697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8B5E33"/>
    <w:multiLevelType w:val="hybridMultilevel"/>
    <w:tmpl w:val="63F2ADF0"/>
    <w:lvl w:ilvl="0" w:tplc="D222F050">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nsid w:val="21CC56DA"/>
    <w:multiLevelType w:val="multilevel"/>
    <w:tmpl w:val="21CC56DA"/>
    <w:lvl w:ilvl="0">
      <w:start w:val="1"/>
      <w:numFmt w:val="decimal"/>
      <w:lvlText w:val="%1."/>
      <w:lvlJc w:val="left"/>
      <w:pPr>
        <w:tabs>
          <w:tab w:val="left" w:pos="480"/>
        </w:tabs>
        <w:ind w:left="480" w:hanging="480"/>
      </w:pPr>
    </w:lvl>
    <w:lvl w:ilvl="1">
      <w:start w:val="1"/>
      <w:numFmt w:val="decimal"/>
      <w:lvlText w:val="2.%2."/>
      <w:lvlJc w:val="left"/>
      <w:pPr>
        <w:tabs>
          <w:tab w:val="left" w:pos="720"/>
        </w:tabs>
        <w:ind w:left="720" w:hanging="480"/>
      </w:pPr>
      <w:rPr>
        <w:rFonts w:hint="eastAsia"/>
      </w:rPr>
    </w:lvl>
    <w:lvl w:ilvl="2">
      <w:start w:val="1"/>
      <w:numFmt w:val="decimal"/>
      <w:lvlText w:val="%3."/>
      <w:legacy w:legacy="1" w:legacySpace="480" w:legacyIndent="360"/>
      <w:lvlJc w:val="left"/>
      <w:pPr>
        <w:ind w:left="840" w:hanging="360"/>
      </w:pPr>
    </w:lvl>
    <w:lvl w:ilvl="3">
      <w:start w:val="1"/>
      <w:numFmt w:val="decimal"/>
      <w:lvlText w:val="%4."/>
      <w:lvlJc w:val="left"/>
      <w:pPr>
        <w:tabs>
          <w:tab w:val="left" w:pos="1440"/>
        </w:tabs>
        <w:ind w:left="1440" w:hanging="480"/>
      </w:pPr>
    </w:lvl>
    <w:lvl w:ilvl="4">
      <w:start w:val="1"/>
      <w:numFmt w:val="ideographTraditional"/>
      <w:lvlText w:val="%5、"/>
      <w:lvlJc w:val="left"/>
      <w:pPr>
        <w:tabs>
          <w:tab w:val="left" w:pos="1920"/>
        </w:tabs>
        <w:ind w:left="1920" w:hanging="480"/>
      </w:pPr>
    </w:lvl>
    <w:lvl w:ilvl="5">
      <w:start w:val="1"/>
      <w:numFmt w:val="lowerRoman"/>
      <w:lvlText w:val="%6."/>
      <w:lvlJc w:val="right"/>
      <w:pPr>
        <w:tabs>
          <w:tab w:val="left" w:pos="2400"/>
        </w:tabs>
        <w:ind w:left="2400" w:hanging="480"/>
      </w:pPr>
    </w:lvl>
    <w:lvl w:ilvl="6">
      <w:start w:val="1"/>
      <w:numFmt w:val="decimal"/>
      <w:lvlText w:val="%7."/>
      <w:lvlJc w:val="left"/>
      <w:pPr>
        <w:tabs>
          <w:tab w:val="left" w:pos="2880"/>
        </w:tabs>
        <w:ind w:left="2880" w:hanging="480"/>
      </w:pPr>
    </w:lvl>
    <w:lvl w:ilvl="7">
      <w:start w:val="1"/>
      <w:numFmt w:val="ideographTraditional"/>
      <w:lvlText w:val="%8、"/>
      <w:lvlJc w:val="left"/>
      <w:pPr>
        <w:tabs>
          <w:tab w:val="left" w:pos="3360"/>
        </w:tabs>
        <w:ind w:left="3360" w:hanging="480"/>
      </w:pPr>
    </w:lvl>
    <w:lvl w:ilvl="8">
      <w:start w:val="1"/>
      <w:numFmt w:val="lowerRoman"/>
      <w:lvlText w:val="%9."/>
      <w:lvlJc w:val="right"/>
      <w:pPr>
        <w:tabs>
          <w:tab w:val="left" w:pos="3840"/>
        </w:tabs>
        <w:ind w:left="3840" w:hanging="480"/>
      </w:pPr>
    </w:lvl>
  </w:abstractNum>
  <w:abstractNum w:abstractNumId="2">
    <w:nsid w:val="367E3129"/>
    <w:multiLevelType w:val="hybridMultilevel"/>
    <w:tmpl w:val="5070495C"/>
    <w:lvl w:ilvl="0" w:tplc="F88C96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586B7180"/>
    <w:multiLevelType w:val="singleLevel"/>
    <w:tmpl w:val="586B7180"/>
    <w:lvl w:ilvl="0">
      <w:start w:val="1"/>
      <w:numFmt w:val="decimal"/>
      <w:suff w:val="nothing"/>
      <w:lvlText w:val="%1、"/>
      <w:lvlJc w:val="left"/>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defaultTabStop w:val="420"/>
  <w:drawingGridHorizontalSpacing w:val="120"/>
  <w:drawingGridVerticalSpacing w:val="163"/>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2"/>
  </w:compat>
  <w:rsids>
    <w:rsidRoot w:val="2C23799B"/>
    <w:rsid w:val="00002A28"/>
    <w:rsid w:val="000041EE"/>
    <w:rsid w:val="00022094"/>
    <w:rsid w:val="00033829"/>
    <w:rsid w:val="00061F27"/>
    <w:rsid w:val="0006698D"/>
    <w:rsid w:val="000705B5"/>
    <w:rsid w:val="00087B74"/>
    <w:rsid w:val="000B626E"/>
    <w:rsid w:val="000C2D4A"/>
    <w:rsid w:val="000D2BA6"/>
    <w:rsid w:val="000E0AE8"/>
    <w:rsid w:val="000E5C6B"/>
    <w:rsid w:val="00110D8E"/>
    <w:rsid w:val="00155E5A"/>
    <w:rsid w:val="00171228"/>
    <w:rsid w:val="001727A4"/>
    <w:rsid w:val="001958CA"/>
    <w:rsid w:val="001B31E9"/>
    <w:rsid w:val="001B3C18"/>
    <w:rsid w:val="001D28E8"/>
    <w:rsid w:val="001F20BC"/>
    <w:rsid w:val="002111AE"/>
    <w:rsid w:val="00220880"/>
    <w:rsid w:val="00227119"/>
    <w:rsid w:val="00277900"/>
    <w:rsid w:val="00290120"/>
    <w:rsid w:val="00295AAF"/>
    <w:rsid w:val="002B2BD8"/>
    <w:rsid w:val="002E27E1"/>
    <w:rsid w:val="002F5078"/>
    <w:rsid w:val="003044FA"/>
    <w:rsid w:val="003440E4"/>
    <w:rsid w:val="0037561C"/>
    <w:rsid w:val="00392803"/>
    <w:rsid w:val="0039544D"/>
    <w:rsid w:val="003C66D8"/>
    <w:rsid w:val="003E66A6"/>
    <w:rsid w:val="00414FC8"/>
    <w:rsid w:val="0044378C"/>
    <w:rsid w:val="00457E42"/>
    <w:rsid w:val="004A1C53"/>
    <w:rsid w:val="004B3994"/>
    <w:rsid w:val="004D29DE"/>
    <w:rsid w:val="004E0481"/>
    <w:rsid w:val="004E7804"/>
    <w:rsid w:val="0052346E"/>
    <w:rsid w:val="005639AB"/>
    <w:rsid w:val="005911D3"/>
    <w:rsid w:val="005F174F"/>
    <w:rsid w:val="0063410F"/>
    <w:rsid w:val="006402AA"/>
    <w:rsid w:val="0064143C"/>
    <w:rsid w:val="0065651C"/>
    <w:rsid w:val="00735FDE"/>
    <w:rsid w:val="00737A61"/>
    <w:rsid w:val="00770F0D"/>
    <w:rsid w:val="00776AF2"/>
    <w:rsid w:val="00785779"/>
    <w:rsid w:val="007A154B"/>
    <w:rsid w:val="007C41D1"/>
    <w:rsid w:val="008147FF"/>
    <w:rsid w:val="00815F78"/>
    <w:rsid w:val="008364D0"/>
    <w:rsid w:val="008512DF"/>
    <w:rsid w:val="00855020"/>
    <w:rsid w:val="00885EED"/>
    <w:rsid w:val="00892ADC"/>
    <w:rsid w:val="00896971"/>
    <w:rsid w:val="008A036C"/>
    <w:rsid w:val="008B2B24"/>
    <w:rsid w:val="008F6642"/>
    <w:rsid w:val="00907F76"/>
    <w:rsid w:val="00917C66"/>
    <w:rsid w:val="0092164B"/>
    <w:rsid w:val="009349EE"/>
    <w:rsid w:val="00962251"/>
    <w:rsid w:val="0097757F"/>
    <w:rsid w:val="009A2B5C"/>
    <w:rsid w:val="009B3EAE"/>
    <w:rsid w:val="009C3354"/>
    <w:rsid w:val="009D3079"/>
    <w:rsid w:val="009E1471"/>
    <w:rsid w:val="00A16EBC"/>
    <w:rsid w:val="00A546EB"/>
    <w:rsid w:val="00A81EEF"/>
    <w:rsid w:val="00A84D68"/>
    <w:rsid w:val="00A85774"/>
    <w:rsid w:val="00AA199F"/>
    <w:rsid w:val="00AB00C2"/>
    <w:rsid w:val="00AE1845"/>
    <w:rsid w:val="00AE48DD"/>
    <w:rsid w:val="00B05FEC"/>
    <w:rsid w:val="00B21555"/>
    <w:rsid w:val="00BB35F5"/>
    <w:rsid w:val="00BC089D"/>
    <w:rsid w:val="00BD30CF"/>
    <w:rsid w:val="00BE025E"/>
    <w:rsid w:val="00C41D05"/>
    <w:rsid w:val="00C479CB"/>
    <w:rsid w:val="00C6305E"/>
    <w:rsid w:val="00C705DD"/>
    <w:rsid w:val="00C76FA2"/>
    <w:rsid w:val="00C8087E"/>
    <w:rsid w:val="00C85D94"/>
    <w:rsid w:val="00C869B9"/>
    <w:rsid w:val="00C97435"/>
    <w:rsid w:val="00CA1AB8"/>
    <w:rsid w:val="00CA5A8B"/>
    <w:rsid w:val="00CC4A46"/>
    <w:rsid w:val="00CD2F8F"/>
    <w:rsid w:val="00D45246"/>
    <w:rsid w:val="00D5447C"/>
    <w:rsid w:val="00D62B41"/>
    <w:rsid w:val="00D94426"/>
    <w:rsid w:val="00DB45CF"/>
    <w:rsid w:val="00DB5724"/>
    <w:rsid w:val="00DC7097"/>
    <w:rsid w:val="00DF5C03"/>
    <w:rsid w:val="00E0505F"/>
    <w:rsid w:val="00E413E8"/>
    <w:rsid w:val="00E53E23"/>
    <w:rsid w:val="00EC2295"/>
    <w:rsid w:val="00ED3FCA"/>
    <w:rsid w:val="00F07BCA"/>
    <w:rsid w:val="00F1343A"/>
    <w:rsid w:val="00F22043"/>
    <w:rsid w:val="00F31667"/>
    <w:rsid w:val="00F60D7E"/>
    <w:rsid w:val="00F617C2"/>
    <w:rsid w:val="00F96D96"/>
    <w:rsid w:val="00FE22C8"/>
    <w:rsid w:val="28AD1D92"/>
    <w:rsid w:val="2C23799B"/>
    <w:rsid w:val="62602D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34"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Char"/>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96971"/>
    <w:rPr>
      <w:rFonts w:eastAsia="PMingLiU"/>
      <w:sz w:val="18"/>
      <w:szCs w:val="18"/>
      <w:lang w:eastAsia="en-US"/>
    </w:rPr>
  </w:style>
  <w:style w:type="paragraph" w:styleId="a5">
    <w:name w:val="footer"/>
    <w:basedOn w:val="a"/>
    <w:link w:val="Char0"/>
    <w:rsid w:val="00896971"/>
    <w:pPr>
      <w:tabs>
        <w:tab w:val="center" w:pos="4153"/>
        <w:tab w:val="right" w:pos="8306"/>
      </w:tabs>
      <w:snapToGrid w:val="0"/>
      <w:jc w:val="left"/>
    </w:pPr>
    <w:rPr>
      <w:sz w:val="18"/>
      <w:szCs w:val="18"/>
    </w:rPr>
  </w:style>
  <w:style w:type="character" w:customStyle="1" w:styleId="Char0">
    <w:name w:val="页脚 Char"/>
    <w:basedOn w:val="a0"/>
    <w:link w:val="a5"/>
    <w:rsid w:val="00896971"/>
    <w:rPr>
      <w:rFonts w:eastAsia="PMingLiU"/>
      <w:sz w:val="18"/>
      <w:szCs w:val="18"/>
      <w:lang w:eastAsia="en-US"/>
    </w:rPr>
  </w:style>
  <w:style w:type="paragraph" w:styleId="a6">
    <w:name w:val="List Paragraph"/>
    <w:basedOn w:val="a"/>
    <w:uiPriority w:val="34"/>
    <w:unhideWhenUsed/>
    <w:qFormat/>
    <w:rsid w:val="008147FF"/>
    <w:pPr>
      <w:ind w:firstLineChars="200" w:firstLine="420"/>
    </w:pPr>
  </w:style>
  <w:style w:type="paragraph" w:styleId="a7">
    <w:name w:val="Balloon Text"/>
    <w:basedOn w:val="a"/>
    <w:link w:val="Char1"/>
    <w:rsid w:val="003044FA"/>
    <w:pPr>
      <w:spacing w:after="0"/>
    </w:pPr>
    <w:rPr>
      <w:sz w:val="18"/>
      <w:szCs w:val="18"/>
    </w:rPr>
  </w:style>
  <w:style w:type="character" w:customStyle="1" w:styleId="Char1">
    <w:name w:val="批注框文本 Char"/>
    <w:basedOn w:val="a0"/>
    <w:link w:val="a7"/>
    <w:rsid w:val="003044FA"/>
    <w:rPr>
      <w:rFonts w:eastAsia="PMingLiU"/>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9470318">
      <w:bodyDiv w:val="1"/>
      <w:marLeft w:val="0"/>
      <w:marRight w:val="0"/>
      <w:marTop w:val="0"/>
      <w:marBottom w:val="0"/>
      <w:divBdr>
        <w:top w:val="none" w:sz="0" w:space="0" w:color="auto"/>
        <w:left w:val="none" w:sz="0" w:space="0" w:color="auto"/>
        <w:bottom w:val="none" w:sz="0" w:space="0" w:color="auto"/>
        <w:right w:val="none" w:sz="0" w:space="0" w:color="auto"/>
      </w:divBdr>
      <w:divsChild>
        <w:div w:id="201477744">
          <w:marLeft w:val="0"/>
          <w:marRight w:val="0"/>
          <w:marTop w:val="0"/>
          <w:marBottom w:val="0"/>
          <w:divBdr>
            <w:top w:val="none" w:sz="0" w:space="0" w:color="auto"/>
            <w:left w:val="none" w:sz="0" w:space="0" w:color="auto"/>
            <w:bottom w:val="none" w:sz="0" w:space="0" w:color="auto"/>
            <w:right w:val="none" w:sz="0" w:space="0" w:color="auto"/>
          </w:divBdr>
          <w:divsChild>
            <w:div w:id="144834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7BECEFE-E727-4EAD-B89A-C75928AA3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3</Pages>
  <Words>406</Words>
  <Characters>2318</Characters>
  <Application>Microsoft Office Word</Application>
  <DocSecurity>0</DocSecurity>
  <Lines>19</Lines>
  <Paragraphs>5</Paragraphs>
  <ScaleCrop>false</ScaleCrop>
  <Company>Microsoft</Company>
  <LinksUpToDate>false</LinksUpToDate>
  <CharactersWithSpaces>2719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张刚</cp:lastModifiedBy>
  <cp:revision>17</cp:revision>
  <cp:lastPrinted>2017-01-05T16:24:00Z</cp:lastPrinted>
  <dcterms:created xsi:type="dcterms:W3CDTF">2018-09-06T06:08:00Z</dcterms:created>
  <dcterms:modified xsi:type="dcterms:W3CDTF">2018-09-14T07:14:00Z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