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E83" w:rsidRDefault="00B61665">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Theme="minorEastAsia" w:hAnsi="宋体" w:hint="eastAsia"/>
          <w:b/>
          <w:sz w:val="32"/>
          <w:szCs w:val="32"/>
          <w:lang w:eastAsia="zh-CN"/>
        </w:rPr>
        <w:t>化工分离工程</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1345"/>
        <w:gridCol w:w="100"/>
        <w:gridCol w:w="883"/>
        <w:gridCol w:w="1529"/>
        <w:gridCol w:w="203"/>
        <w:gridCol w:w="2152"/>
        <w:gridCol w:w="881"/>
        <w:gridCol w:w="101"/>
        <w:gridCol w:w="1466"/>
      </w:tblGrid>
      <w:tr w:rsidR="00440E83" w:rsidRPr="0058091F">
        <w:trPr>
          <w:trHeight w:val="340"/>
          <w:jc w:val="center"/>
        </w:trPr>
        <w:tc>
          <w:tcPr>
            <w:tcW w:w="4598" w:type="dxa"/>
            <w:gridSpan w:val="5"/>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课程名称：</w:t>
            </w:r>
            <w:r w:rsidRPr="0058091F">
              <w:rPr>
                <w:rFonts w:eastAsia="宋体"/>
                <w:sz w:val="21"/>
                <w:szCs w:val="21"/>
                <w:lang w:eastAsia="zh-CN"/>
              </w:rPr>
              <w:t>化工分离工程</w:t>
            </w:r>
          </w:p>
        </w:tc>
        <w:tc>
          <w:tcPr>
            <w:tcW w:w="4803" w:type="dxa"/>
            <w:gridSpan w:val="5"/>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课程类别（必修</w:t>
            </w:r>
            <w:r w:rsidRPr="0058091F">
              <w:rPr>
                <w:rFonts w:eastAsia="宋体"/>
                <w:b/>
                <w:sz w:val="21"/>
                <w:szCs w:val="21"/>
                <w:lang w:eastAsia="zh-CN"/>
              </w:rPr>
              <w:t>/</w:t>
            </w:r>
            <w:r w:rsidRPr="0058091F">
              <w:rPr>
                <w:rFonts w:eastAsia="宋体"/>
                <w:b/>
                <w:sz w:val="21"/>
                <w:szCs w:val="21"/>
                <w:lang w:eastAsia="zh-CN"/>
              </w:rPr>
              <w:t>选修）：</w:t>
            </w:r>
            <w:r w:rsidRPr="0058091F">
              <w:rPr>
                <w:rFonts w:eastAsia="宋体"/>
                <w:sz w:val="21"/>
                <w:szCs w:val="21"/>
                <w:lang w:eastAsia="zh-CN"/>
              </w:rPr>
              <w:t>选修</w:t>
            </w:r>
          </w:p>
        </w:tc>
      </w:tr>
      <w:tr w:rsidR="00440E83" w:rsidRPr="0058091F">
        <w:trPr>
          <w:trHeight w:val="340"/>
          <w:jc w:val="center"/>
        </w:trPr>
        <w:tc>
          <w:tcPr>
            <w:tcW w:w="9401" w:type="dxa"/>
            <w:gridSpan w:val="10"/>
            <w:vAlign w:val="center"/>
          </w:tcPr>
          <w:p w:rsidR="00440E83" w:rsidRPr="0058091F" w:rsidRDefault="00B61665">
            <w:pPr>
              <w:tabs>
                <w:tab w:val="left" w:pos="1440"/>
              </w:tabs>
              <w:spacing w:after="0" w:line="0" w:lineRule="atLeast"/>
              <w:outlineLvl w:val="0"/>
              <w:rPr>
                <w:rFonts w:eastAsia="宋体"/>
                <w:b/>
                <w:sz w:val="21"/>
                <w:szCs w:val="21"/>
                <w:lang w:eastAsia="zh-CN"/>
              </w:rPr>
            </w:pPr>
            <w:proofErr w:type="spellStart"/>
            <w:r w:rsidRPr="0058091F">
              <w:rPr>
                <w:rFonts w:eastAsia="宋体"/>
                <w:b/>
                <w:sz w:val="21"/>
                <w:szCs w:val="21"/>
              </w:rPr>
              <w:t>课程英文名称</w:t>
            </w:r>
            <w:proofErr w:type="spellEnd"/>
            <w:r w:rsidRPr="0058091F">
              <w:rPr>
                <w:rFonts w:eastAsia="宋体"/>
                <w:b/>
                <w:sz w:val="21"/>
                <w:szCs w:val="21"/>
              </w:rPr>
              <w:t>：</w:t>
            </w:r>
            <w:r w:rsidRPr="0058091F">
              <w:rPr>
                <w:rFonts w:eastAsia="宋体"/>
                <w:sz w:val="21"/>
                <w:szCs w:val="21"/>
              </w:rPr>
              <w:t xml:space="preserve"> </w:t>
            </w:r>
            <w:r w:rsidRPr="0058091F">
              <w:rPr>
                <w:rFonts w:eastAsia="宋体"/>
                <w:sz w:val="21"/>
                <w:szCs w:val="21"/>
                <w:lang w:eastAsia="zh-CN"/>
              </w:rPr>
              <w:t>chemical separation engineering</w:t>
            </w:r>
          </w:p>
        </w:tc>
      </w:tr>
      <w:tr w:rsidR="00440E83" w:rsidRPr="0058091F">
        <w:trPr>
          <w:trHeight w:val="340"/>
          <w:jc w:val="center"/>
        </w:trPr>
        <w:tc>
          <w:tcPr>
            <w:tcW w:w="4598" w:type="dxa"/>
            <w:gridSpan w:val="5"/>
            <w:vAlign w:val="center"/>
          </w:tcPr>
          <w:p w:rsidR="00440E83" w:rsidRPr="0058091F" w:rsidRDefault="00B61665">
            <w:pPr>
              <w:tabs>
                <w:tab w:val="left" w:pos="1440"/>
              </w:tabs>
              <w:spacing w:after="0" w:line="0" w:lineRule="atLeast"/>
              <w:outlineLvl w:val="0"/>
              <w:rPr>
                <w:rFonts w:eastAsia="宋体"/>
                <w:sz w:val="21"/>
                <w:szCs w:val="21"/>
                <w:lang w:eastAsia="zh-CN"/>
              </w:rPr>
            </w:pPr>
            <w:proofErr w:type="spellStart"/>
            <w:r w:rsidRPr="0058091F">
              <w:rPr>
                <w:rFonts w:eastAsia="宋体"/>
                <w:b/>
                <w:sz w:val="21"/>
                <w:szCs w:val="21"/>
              </w:rPr>
              <w:t>总学时</w:t>
            </w:r>
            <w:proofErr w:type="spellEnd"/>
            <w:r w:rsidRPr="0058091F">
              <w:rPr>
                <w:rFonts w:eastAsia="宋体"/>
                <w:b/>
                <w:sz w:val="21"/>
                <w:szCs w:val="21"/>
              </w:rPr>
              <w:t>/</w:t>
            </w:r>
            <w:proofErr w:type="spellStart"/>
            <w:r w:rsidRPr="0058091F">
              <w:rPr>
                <w:rFonts w:eastAsia="宋体"/>
                <w:b/>
                <w:sz w:val="21"/>
                <w:szCs w:val="21"/>
              </w:rPr>
              <w:t>周学时</w:t>
            </w:r>
            <w:proofErr w:type="spellEnd"/>
            <w:r w:rsidRPr="0058091F">
              <w:rPr>
                <w:rFonts w:eastAsia="宋体"/>
                <w:b/>
                <w:sz w:val="21"/>
                <w:szCs w:val="21"/>
              </w:rPr>
              <w:t>/</w:t>
            </w:r>
            <w:r w:rsidRPr="0058091F">
              <w:rPr>
                <w:rFonts w:eastAsia="宋体"/>
                <w:b/>
                <w:sz w:val="21"/>
                <w:szCs w:val="21"/>
              </w:rPr>
              <w:t>学分：</w:t>
            </w:r>
            <w:r w:rsidRPr="0058091F">
              <w:rPr>
                <w:rFonts w:eastAsia="宋体"/>
                <w:sz w:val="21"/>
                <w:szCs w:val="21"/>
                <w:lang w:eastAsia="zh-CN"/>
              </w:rPr>
              <w:t>32/4/2</w:t>
            </w:r>
          </w:p>
        </w:tc>
        <w:tc>
          <w:tcPr>
            <w:tcW w:w="4803" w:type="dxa"/>
            <w:gridSpan w:val="5"/>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其中实验学时：</w:t>
            </w:r>
            <w:r w:rsidRPr="0058091F">
              <w:rPr>
                <w:rFonts w:eastAsia="宋体"/>
                <w:b/>
                <w:sz w:val="21"/>
                <w:szCs w:val="21"/>
                <w:lang w:eastAsia="zh-CN"/>
              </w:rPr>
              <w:t>0</w:t>
            </w:r>
          </w:p>
        </w:tc>
      </w:tr>
      <w:tr w:rsidR="00440E83" w:rsidRPr="0058091F">
        <w:trPr>
          <w:trHeight w:val="340"/>
          <w:jc w:val="center"/>
        </w:trPr>
        <w:tc>
          <w:tcPr>
            <w:tcW w:w="9401" w:type="dxa"/>
            <w:gridSpan w:val="10"/>
            <w:vAlign w:val="center"/>
          </w:tcPr>
          <w:p w:rsidR="00440E83" w:rsidRPr="0058091F" w:rsidRDefault="00B61665">
            <w:pPr>
              <w:tabs>
                <w:tab w:val="left" w:pos="1440"/>
              </w:tabs>
              <w:spacing w:after="0" w:line="0" w:lineRule="atLeast"/>
              <w:outlineLvl w:val="0"/>
              <w:rPr>
                <w:rFonts w:eastAsia="宋体"/>
                <w:b/>
                <w:sz w:val="21"/>
                <w:szCs w:val="21"/>
                <w:lang w:eastAsia="zh-CN"/>
              </w:rPr>
            </w:pPr>
            <w:r w:rsidRPr="0058091F">
              <w:rPr>
                <w:rFonts w:eastAsia="宋体"/>
                <w:b/>
                <w:sz w:val="21"/>
                <w:szCs w:val="21"/>
                <w:lang w:eastAsia="zh-CN"/>
              </w:rPr>
              <w:t>先修课程：</w:t>
            </w:r>
            <w:r w:rsidRPr="0058091F">
              <w:rPr>
                <w:rFonts w:eastAsia="宋体"/>
                <w:sz w:val="21"/>
                <w:szCs w:val="21"/>
                <w:lang w:eastAsia="zh-CN"/>
              </w:rPr>
              <w:t>物理化学、化工原理、分析化学等</w:t>
            </w:r>
          </w:p>
        </w:tc>
      </w:tr>
      <w:tr w:rsidR="00440E83" w:rsidRPr="0058091F">
        <w:trPr>
          <w:trHeight w:val="340"/>
          <w:jc w:val="center"/>
        </w:trPr>
        <w:tc>
          <w:tcPr>
            <w:tcW w:w="4598" w:type="dxa"/>
            <w:gridSpan w:val="5"/>
            <w:vAlign w:val="center"/>
          </w:tcPr>
          <w:p w:rsidR="00440E83" w:rsidRPr="0058091F" w:rsidRDefault="00613F9F">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授课时间：</w:t>
            </w:r>
            <w:r w:rsidRPr="0058091F">
              <w:rPr>
                <w:rFonts w:eastAsia="宋体"/>
                <w:sz w:val="21"/>
                <w:szCs w:val="21"/>
                <w:lang w:eastAsia="zh-CN"/>
              </w:rPr>
              <w:t>1-8</w:t>
            </w:r>
            <w:r w:rsidRPr="0058091F">
              <w:rPr>
                <w:rFonts w:eastAsia="宋体"/>
                <w:sz w:val="21"/>
                <w:szCs w:val="21"/>
                <w:lang w:eastAsia="zh-CN"/>
              </w:rPr>
              <w:t>周，</w:t>
            </w:r>
            <w:r w:rsidR="00B61665" w:rsidRPr="0058091F">
              <w:rPr>
                <w:rFonts w:eastAsia="宋体"/>
                <w:sz w:val="21"/>
                <w:szCs w:val="21"/>
                <w:lang w:eastAsia="zh-CN"/>
              </w:rPr>
              <w:t>星期二</w:t>
            </w:r>
            <w:proofErr w:type="gramStart"/>
            <w:r w:rsidR="00B61665" w:rsidRPr="0058091F">
              <w:rPr>
                <w:rFonts w:eastAsia="宋体"/>
                <w:sz w:val="21"/>
                <w:szCs w:val="21"/>
                <w:lang w:eastAsia="zh-CN"/>
              </w:rPr>
              <w:t>3</w:t>
            </w:r>
            <w:proofErr w:type="gramEnd"/>
            <w:r w:rsidR="00B61665" w:rsidRPr="0058091F">
              <w:rPr>
                <w:rFonts w:eastAsia="宋体"/>
                <w:sz w:val="21"/>
                <w:szCs w:val="21"/>
                <w:lang w:eastAsia="zh-CN"/>
              </w:rPr>
              <w:t>,4</w:t>
            </w:r>
            <w:r w:rsidR="00B61665" w:rsidRPr="0058091F">
              <w:rPr>
                <w:rFonts w:eastAsia="宋体"/>
                <w:sz w:val="21"/>
                <w:szCs w:val="21"/>
                <w:lang w:eastAsia="zh-CN"/>
              </w:rPr>
              <w:t>节、星期四</w:t>
            </w:r>
            <w:proofErr w:type="gramStart"/>
            <w:r w:rsidR="00B61665" w:rsidRPr="0058091F">
              <w:rPr>
                <w:rFonts w:eastAsia="宋体"/>
                <w:sz w:val="21"/>
                <w:szCs w:val="21"/>
                <w:lang w:eastAsia="zh-CN"/>
              </w:rPr>
              <w:t>3</w:t>
            </w:r>
            <w:proofErr w:type="gramEnd"/>
            <w:r w:rsidR="00B61665" w:rsidRPr="0058091F">
              <w:rPr>
                <w:rFonts w:eastAsia="宋体"/>
                <w:sz w:val="21"/>
                <w:szCs w:val="21"/>
                <w:lang w:eastAsia="zh-CN"/>
              </w:rPr>
              <w:t>,4</w:t>
            </w:r>
            <w:r w:rsidR="00B61665" w:rsidRPr="0058091F">
              <w:rPr>
                <w:rFonts w:eastAsia="宋体"/>
                <w:sz w:val="21"/>
                <w:szCs w:val="21"/>
                <w:lang w:eastAsia="zh-CN"/>
              </w:rPr>
              <w:t>节</w:t>
            </w:r>
          </w:p>
        </w:tc>
        <w:tc>
          <w:tcPr>
            <w:tcW w:w="4803" w:type="dxa"/>
            <w:gridSpan w:val="5"/>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授课地点：</w:t>
            </w:r>
            <w:r w:rsidRPr="0058091F">
              <w:rPr>
                <w:rFonts w:eastAsia="宋体"/>
                <w:sz w:val="21"/>
                <w:szCs w:val="21"/>
                <w:lang w:eastAsia="zh-CN"/>
              </w:rPr>
              <w:t>松山湖校区</w:t>
            </w:r>
            <w:r w:rsidRPr="0058091F">
              <w:rPr>
                <w:rFonts w:eastAsia="宋体"/>
                <w:sz w:val="21"/>
                <w:szCs w:val="21"/>
                <w:lang w:eastAsia="zh-CN"/>
              </w:rPr>
              <w:t>6</w:t>
            </w:r>
            <w:r w:rsidRPr="0058091F">
              <w:rPr>
                <w:rFonts w:eastAsia="宋体"/>
                <w:color w:val="000000" w:themeColor="text1"/>
                <w:sz w:val="21"/>
                <w:szCs w:val="21"/>
                <w:lang w:eastAsia="zh-CN"/>
              </w:rPr>
              <w:t>F-406</w:t>
            </w:r>
            <w:r w:rsidRPr="0058091F">
              <w:rPr>
                <w:rFonts w:eastAsia="宋体"/>
                <w:color w:val="000000" w:themeColor="text1"/>
                <w:sz w:val="21"/>
                <w:szCs w:val="21"/>
                <w:lang w:eastAsia="zh-CN"/>
              </w:rPr>
              <w:t>、</w:t>
            </w:r>
            <w:r w:rsidRPr="0058091F">
              <w:rPr>
                <w:rFonts w:eastAsia="宋体"/>
                <w:color w:val="000000" w:themeColor="text1"/>
                <w:sz w:val="21"/>
                <w:szCs w:val="21"/>
                <w:lang w:eastAsia="zh-CN"/>
              </w:rPr>
              <w:t>6F-504</w:t>
            </w:r>
          </w:p>
        </w:tc>
      </w:tr>
      <w:tr w:rsidR="00440E83" w:rsidRPr="0058091F">
        <w:trPr>
          <w:trHeight w:val="340"/>
          <w:jc w:val="center"/>
        </w:trPr>
        <w:tc>
          <w:tcPr>
            <w:tcW w:w="9401" w:type="dxa"/>
            <w:gridSpan w:val="10"/>
            <w:vAlign w:val="center"/>
          </w:tcPr>
          <w:p w:rsidR="00440E83" w:rsidRPr="0058091F" w:rsidRDefault="00B61665" w:rsidP="00613F9F">
            <w:pPr>
              <w:tabs>
                <w:tab w:val="left" w:pos="1440"/>
              </w:tabs>
              <w:spacing w:after="0" w:line="0" w:lineRule="atLeast"/>
              <w:outlineLvl w:val="0"/>
              <w:rPr>
                <w:rFonts w:eastAsia="宋体"/>
                <w:b/>
                <w:sz w:val="21"/>
                <w:szCs w:val="21"/>
                <w:lang w:eastAsia="zh-CN"/>
              </w:rPr>
            </w:pPr>
            <w:r w:rsidRPr="0058091F">
              <w:rPr>
                <w:rFonts w:eastAsia="宋体"/>
                <w:b/>
                <w:sz w:val="21"/>
                <w:szCs w:val="21"/>
                <w:lang w:eastAsia="zh-CN"/>
              </w:rPr>
              <w:t>授课对象：</w:t>
            </w:r>
            <w:r w:rsidRPr="0058091F">
              <w:rPr>
                <w:rFonts w:eastAsia="宋体"/>
                <w:b/>
                <w:sz w:val="21"/>
                <w:szCs w:val="21"/>
                <w:lang w:eastAsia="zh-CN"/>
              </w:rPr>
              <w:t xml:space="preserve"> </w:t>
            </w:r>
            <w:r w:rsidRPr="0058091F">
              <w:rPr>
                <w:rFonts w:eastAsia="宋体"/>
                <w:sz w:val="21"/>
                <w:szCs w:val="21"/>
                <w:lang w:eastAsia="zh-CN"/>
              </w:rPr>
              <w:t>2015</w:t>
            </w:r>
            <w:r w:rsidRPr="0058091F">
              <w:rPr>
                <w:rFonts w:eastAsia="宋体"/>
                <w:sz w:val="21"/>
                <w:szCs w:val="21"/>
                <w:lang w:eastAsia="zh-CN"/>
              </w:rPr>
              <w:t>应用化学</w:t>
            </w:r>
            <w:r w:rsidRPr="0058091F">
              <w:rPr>
                <w:rFonts w:eastAsia="宋体"/>
                <w:sz w:val="21"/>
                <w:szCs w:val="21"/>
                <w:lang w:eastAsia="zh-CN"/>
              </w:rPr>
              <w:t>1</w:t>
            </w:r>
            <w:r w:rsidRPr="0058091F">
              <w:rPr>
                <w:rFonts w:eastAsia="宋体"/>
                <w:sz w:val="21"/>
                <w:szCs w:val="21"/>
                <w:lang w:eastAsia="zh-CN"/>
              </w:rPr>
              <w:t>班，</w:t>
            </w:r>
            <w:r w:rsidRPr="0058091F">
              <w:rPr>
                <w:rFonts w:eastAsia="宋体"/>
                <w:sz w:val="21"/>
                <w:szCs w:val="21"/>
                <w:lang w:eastAsia="zh-CN"/>
              </w:rPr>
              <w:t>2015</w:t>
            </w:r>
            <w:r w:rsidRPr="0058091F">
              <w:rPr>
                <w:rFonts w:eastAsia="宋体"/>
                <w:sz w:val="21"/>
                <w:szCs w:val="21"/>
                <w:lang w:eastAsia="zh-CN"/>
              </w:rPr>
              <w:t>应用化学</w:t>
            </w:r>
            <w:r w:rsidRPr="0058091F">
              <w:rPr>
                <w:rFonts w:eastAsia="宋体"/>
                <w:sz w:val="21"/>
                <w:szCs w:val="21"/>
                <w:lang w:eastAsia="zh-CN"/>
              </w:rPr>
              <w:t>2</w:t>
            </w:r>
            <w:r w:rsidRPr="0058091F">
              <w:rPr>
                <w:rFonts w:eastAsia="宋体"/>
                <w:sz w:val="21"/>
                <w:szCs w:val="21"/>
                <w:lang w:eastAsia="zh-CN"/>
              </w:rPr>
              <w:t>班，</w:t>
            </w:r>
            <w:r w:rsidRPr="0058091F">
              <w:rPr>
                <w:rFonts w:eastAsia="宋体"/>
                <w:sz w:val="21"/>
                <w:szCs w:val="21"/>
                <w:lang w:eastAsia="zh-CN"/>
              </w:rPr>
              <w:t>2015</w:t>
            </w:r>
            <w:r w:rsidRPr="0058091F">
              <w:rPr>
                <w:rFonts w:eastAsia="宋体"/>
                <w:sz w:val="21"/>
                <w:szCs w:val="21"/>
                <w:lang w:eastAsia="zh-CN"/>
              </w:rPr>
              <w:t>应用食品</w:t>
            </w:r>
            <w:r w:rsidRPr="0058091F">
              <w:rPr>
                <w:rFonts w:eastAsia="宋体"/>
                <w:sz w:val="21"/>
                <w:szCs w:val="21"/>
                <w:lang w:eastAsia="zh-CN"/>
              </w:rPr>
              <w:t>1</w:t>
            </w:r>
            <w:r w:rsidRPr="0058091F">
              <w:rPr>
                <w:rFonts w:eastAsia="宋体"/>
                <w:sz w:val="21"/>
                <w:szCs w:val="21"/>
                <w:lang w:eastAsia="zh-CN"/>
              </w:rPr>
              <w:t>班，</w:t>
            </w:r>
            <w:r w:rsidRPr="0058091F">
              <w:rPr>
                <w:rFonts w:eastAsia="宋体"/>
                <w:sz w:val="21"/>
                <w:szCs w:val="21"/>
                <w:lang w:eastAsia="zh-CN"/>
              </w:rPr>
              <w:t>2015</w:t>
            </w:r>
            <w:r w:rsidRPr="0058091F">
              <w:rPr>
                <w:rFonts w:eastAsia="宋体"/>
                <w:sz w:val="21"/>
                <w:szCs w:val="21"/>
                <w:lang w:eastAsia="zh-CN"/>
              </w:rPr>
              <w:t>应用工艺</w:t>
            </w:r>
            <w:r w:rsidRPr="0058091F">
              <w:rPr>
                <w:rFonts w:eastAsia="宋体"/>
                <w:sz w:val="21"/>
                <w:szCs w:val="21"/>
                <w:lang w:eastAsia="zh-CN"/>
              </w:rPr>
              <w:t>1</w:t>
            </w:r>
            <w:r w:rsidR="00613F9F" w:rsidRPr="0058091F">
              <w:rPr>
                <w:rFonts w:eastAsia="宋体"/>
                <w:sz w:val="21"/>
                <w:szCs w:val="21"/>
                <w:lang w:eastAsia="zh-CN"/>
              </w:rPr>
              <w:t>班</w:t>
            </w:r>
            <w:r w:rsidR="00613F9F" w:rsidRPr="0058091F">
              <w:rPr>
                <w:rFonts w:eastAsia="宋体"/>
                <w:b/>
                <w:sz w:val="21"/>
                <w:szCs w:val="21"/>
                <w:lang w:eastAsia="zh-CN"/>
              </w:rPr>
              <w:t xml:space="preserve"> </w:t>
            </w:r>
          </w:p>
        </w:tc>
      </w:tr>
      <w:tr w:rsidR="00440E83" w:rsidRPr="0058091F">
        <w:trPr>
          <w:trHeight w:val="340"/>
          <w:jc w:val="center"/>
        </w:trPr>
        <w:tc>
          <w:tcPr>
            <w:tcW w:w="9401" w:type="dxa"/>
            <w:gridSpan w:val="10"/>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开课院系：</w:t>
            </w:r>
            <w:r w:rsidRPr="0058091F">
              <w:rPr>
                <w:rFonts w:eastAsia="宋体"/>
                <w:sz w:val="21"/>
                <w:szCs w:val="21"/>
                <w:lang w:eastAsia="zh-CN"/>
              </w:rPr>
              <w:t>化学工程与能源技术学院</w:t>
            </w:r>
            <w:bookmarkStart w:id="0" w:name="_GoBack"/>
            <w:bookmarkEnd w:id="0"/>
          </w:p>
        </w:tc>
      </w:tr>
      <w:tr w:rsidR="00440E83" w:rsidRPr="0058091F">
        <w:trPr>
          <w:trHeight w:val="340"/>
          <w:jc w:val="center"/>
        </w:trPr>
        <w:tc>
          <w:tcPr>
            <w:tcW w:w="9401" w:type="dxa"/>
            <w:gridSpan w:val="10"/>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任课教师姓名</w:t>
            </w:r>
            <w:r w:rsidRPr="0058091F">
              <w:rPr>
                <w:rFonts w:eastAsia="宋体"/>
                <w:b/>
                <w:sz w:val="21"/>
                <w:szCs w:val="21"/>
                <w:lang w:eastAsia="zh-CN"/>
              </w:rPr>
              <w:t>/</w:t>
            </w:r>
            <w:r w:rsidRPr="0058091F">
              <w:rPr>
                <w:rFonts w:eastAsia="宋体"/>
                <w:b/>
                <w:sz w:val="21"/>
                <w:szCs w:val="21"/>
                <w:lang w:eastAsia="zh-CN"/>
              </w:rPr>
              <w:t>职称：</w:t>
            </w:r>
            <w:r w:rsidRPr="0058091F">
              <w:rPr>
                <w:rFonts w:eastAsia="宋体"/>
                <w:sz w:val="21"/>
                <w:szCs w:val="21"/>
                <w:lang w:eastAsia="zh-CN"/>
              </w:rPr>
              <w:t>何运兵</w:t>
            </w:r>
            <w:r w:rsidRPr="0058091F">
              <w:rPr>
                <w:rFonts w:eastAsia="宋体"/>
                <w:sz w:val="21"/>
                <w:szCs w:val="21"/>
                <w:lang w:eastAsia="zh-CN"/>
              </w:rPr>
              <w:t>/</w:t>
            </w:r>
            <w:r w:rsidRPr="0058091F">
              <w:rPr>
                <w:rFonts w:eastAsia="宋体"/>
                <w:sz w:val="21"/>
                <w:szCs w:val="21"/>
                <w:lang w:eastAsia="zh-CN"/>
              </w:rPr>
              <w:t>副教授、易莉芝</w:t>
            </w:r>
            <w:r w:rsidRPr="0058091F">
              <w:rPr>
                <w:rFonts w:eastAsia="宋体"/>
                <w:sz w:val="21"/>
                <w:szCs w:val="21"/>
                <w:lang w:eastAsia="zh-CN"/>
              </w:rPr>
              <w:t>/</w:t>
            </w:r>
            <w:r w:rsidRPr="0058091F">
              <w:rPr>
                <w:rFonts w:eastAsia="宋体"/>
                <w:sz w:val="21"/>
                <w:szCs w:val="21"/>
                <w:lang w:eastAsia="zh-CN"/>
              </w:rPr>
              <w:t>讲师</w:t>
            </w:r>
          </w:p>
        </w:tc>
      </w:tr>
      <w:tr w:rsidR="00440E83" w:rsidRPr="0058091F">
        <w:trPr>
          <w:trHeight w:val="340"/>
          <w:jc w:val="center"/>
        </w:trPr>
        <w:tc>
          <w:tcPr>
            <w:tcW w:w="4598" w:type="dxa"/>
            <w:gridSpan w:val="5"/>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rPr>
              <w:t>联系电话：</w:t>
            </w:r>
            <w:r w:rsidRPr="0058091F">
              <w:rPr>
                <w:rFonts w:eastAsia="宋体"/>
                <w:color w:val="000000" w:themeColor="text1"/>
                <w:sz w:val="21"/>
                <w:szCs w:val="21"/>
                <w:lang w:eastAsia="zh-CN"/>
              </w:rPr>
              <w:t>13570225264</w:t>
            </w:r>
          </w:p>
        </w:tc>
        <w:tc>
          <w:tcPr>
            <w:tcW w:w="4803" w:type="dxa"/>
            <w:gridSpan w:val="5"/>
            <w:vAlign w:val="center"/>
          </w:tcPr>
          <w:p w:rsidR="00440E83" w:rsidRPr="0058091F" w:rsidRDefault="00B61665">
            <w:pPr>
              <w:tabs>
                <w:tab w:val="left" w:pos="1440"/>
              </w:tabs>
              <w:spacing w:after="0" w:line="0" w:lineRule="atLeast"/>
              <w:outlineLvl w:val="0"/>
              <w:rPr>
                <w:rFonts w:eastAsia="宋体"/>
                <w:sz w:val="21"/>
                <w:szCs w:val="21"/>
                <w:lang w:eastAsia="zh-CN"/>
              </w:rPr>
            </w:pPr>
            <w:r w:rsidRPr="0058091F">
              <w:rPr>
                <w:rFonts w:eastAsia="宋体"/>
                <w:b/>
                <w:sz w:val="21"/>
                <w:szCs w:val="21"/>
              </w:rPr>
              <w:t>Email:</w:t>
            </w:r>
            <w:r w:rsidRPr="0058091F">
              <w:rPr>
                <w:rFonts w:eastAsia="宋体"/>
                <w:b/>
                <w:sz w:val="21"/>
                <w:szCs w:val="21"/>
                <w:lang w:eastAsia="zh-CN"/>
              </w:rPr>
              <w:t xml:space="preserve"> </w:t>
            </w:r>
            <w:r w:rsidRPr="0058091F">
              <w:rPr>
                <w:rFonts w:eastAsia="宋体"/>
                <w:color w:val="000000" w:themeColor="text1"/>
                <w:sz w:val="21"/>
                <w:szCs w:val="21"/>
                <w:lang w:eastAsia="zh-CN"/>
              </w:rPr>
              <w:t>yilz@dgut.edu.cn</w:t>
            </w:r>
          </w:p>
        </w:tc>
      </w:tr>
      <w:tr w:rsidR="00440E83" w:rsidRPr="0058091F">
        <w:trPr>
          <w:trHeight w:val="340"/>
          <w:jc w:val="center"/>
        </w:trPr>
        <w:tc>
          <w:tcPr>
            <w:tcW w:w="9401" w:type="dxa"/>
            <w:gridSpan w:val="10"/>
            <w:vAlign w:val="center"/>
          </w:tcPr>
          <w:p w:rsidR="00440E83" w:rsidRPr="0058091F" w:rsidRDefault="00B61665" w:rsidP="002D1F6B">
            <w:pPr>
              <w:tabs>
                <w:tab w:val="left" w:pos="1440"/>
              </w:tabs>
              <w:spacing w:after="0" w:line="0" w:lineRule="atLeast"/>
              <w:outlineLvl w:val="0"/>
              <w:rPr>
                <w:rFonts w:eastAsia="宋体"/>
                <w:sz w:val="21"/>
                <w:szCs w:val="21"/>
                <w:lang w:eastAsia="zh-CN"/>
              </w:rPr>
            </w:pPr>
            <w:r w:rsidRPr="0058091F">
              <w:rPr>
                <w:rFonts w:eastAsia="宋体"/>
                <w:b/>
                <w:sz w:val="21"/>
                <w:szCs w:val="21"/>
                <w:lang w:eastAsia="zh-CN"/>
              </w:rPr>
              <w:t>答疑时间、地点与方式：</w:t>
            </w:r>
            <w:r w:rsidR="00613F9F" w:rsidRPr="0058091F">
              <w:rPr>
                <w:rFonts w:eastAsia="宋体"/>
                <w:sz w:val="21"/>
                <w:szCs w:val="21"/>
                <w:lang w:eastAsia="zh-CN"/>
              </w:rPr>
              <w:t>1</w:t>
            </w:r>
            <w:r w:rsidR="00613F9F" w:rsidRPr="0058091F">
              <w:rPr>
                <w:rFonts w:eastAsia="宋体"/>
                <w:sz w:val="21"/>
                <w:szCs w:val="21"/>
                <w:lang w:eastAsia="zh-CN"/>
              </w:rPr>
              <w:t>、</w:t>
            </w:r>
            <w:r w:rsidR="002D1F6B" w:rsidRPr="0058091F">
              <w:rPr>
                <w:rFonts w:eastAsia="宋体"/>
                <w:sz w:val="21"/>
                <w:szCs w:val="21"/>
                <w:lang w:eastAsia="zh-CN"/>
              </w:rPr>
              <w:t>上课学生可自由提问，课后停留在教室，对有疑问的同学进行答疑</w:t>
            </w:r>
            <w:r w:rsidRPr="0058091F">
              <w:rPr>
                <w:rFonts w:eastAsia="宋体"/>
                <w:sz w:val="21"/>
                <w:szCs w:val="21"/>
                <w:lang w:eastAsia="zh-CN"/>
              </w:rPr>
              <w:t>；</w:t>
            </w:r>
            <w:r w:rsidR="002D1F6B" w:rsidRPr="0058091F">
              <w:rPr>
                <w:rFonts w:eastAsia="宋体"/>
                <w:sz w:val="21"/>
                <w:szCs w:val="21"/>
                <w:lang w:eastAsia="zh-CN"/>
              </w:rPr>
              <w:t>2</w:t>
            </w:r>
            <w:r w:rsidR="002D1F6B" w:rsidRPr="0058091F">
              <w:rPr>
                <w:rFonts w:eastAsia="宋体"/>
                <w:sz w:val="21"/>
                <w:szCs w:val="21"/>
                <w:lang w:eastAsia="zh-CN"/>
              </w:rPr>
              <w:t>、</w:t>
            </w:r>
            <w:r w:rsidRPr="0058091F">
              <w:rPr>
                <w:rFonts w:eastAsia="宋体"/>
                <w:sz w:val="21"/>
                <w:szCs w:val="21"/>
                <w:lang w:eastAsia="zh-CN"/>
              </w:rPr>
              <w:t>平时上班时间学生可到</w:t>
            </w:r>
            <w:r w:rsidRPr="0058091F">
              <w:rPr>
                <w:rFonts w:eastAsia="宋体"/>
                <w:sz w:val="21"/>
                <w:szCs w:val="21"/>
                <w:lang w:eastAsia="zh-CN"/>
              </w:rPr>
              <w:t>12J311</w:t>
            </w:r>
            <w:r w:rsidRPr="0058091F">
              <w:rPr>
                <w:rFonts w:eastAsia="宋体"/>
                <w:sz w:val="21"/>
                <w:szCs w:val="21"/>
                <w:lang w:eastAsia="zh-CN"/>
              </w:rPr>
              <w:t>进行答疑；</w:t>
            </w:r>
            <w:r w:rsidR="002D1F6B" w:rsidRPr="0058091F">
              <w:rPr>
                <w:rFonts w:eastAsia="宋体"/>
                <w:sz w:val="21"/>
                <w:szCs w:val="21"/>
                <w:lang w:eastAsia="zh-CN"/>
              </w:rPr>
              <w:t>3</w:t>
            </w:r>
            <w:r w:rsidR="002D1F6B" w:rsidRPr="0058091F">
              <w:rPr>
                <w:rFonts w:eastAsia="宋体"/>
                <w:sz w:val="21"/>
                <w:szCs w:val="21"/>
                <w:lang w:eastAsia="zh-CN"/>
              </w:rPr>
              <w:t>、</w:t>
            </w:r>
            <w:r w:rsidRPr="0058091F">
              <w:rPr>
                <w:rFonts w:eastAsia="宋体"/>
                <w:sz w:val="21"/>
                <w:szCs w:val="21"/>
                <w:lang w:eastAsia="zh-CN"/>
              </w:rPr>
              <w:t>也可通过电话或电子邮件等网络工具进行答疑。</w:t>
            </w:r>
          </w:p>
        </w:tc>
      </w:tr>
      <w:tr w:rsidR="00440E83" w:rsidRPr="0058091F">
        <w:trPr>
          <w:trHeight w:val="340"/>
          <w:jc w:val="center"/>
        </w:trPr>
        <w:tc>
          <w:tcPr>
            <w:tcW w:w="9401" w:type="dxa"/>
            <w:gridSpan w:val="10"/>
            <w:vAlign w:val="center"/>
          </w:tcPr>
          <w:p w:rsidR="00440E83" w:rsidRPr="0058091F" w:rsidRDefault="00B61665">
            <w:pPr>
              <w:tabs>
                <w:tab w:val="left" w:pos="1440"/>
              </w:tabs>
              <w:spacing w:after="0" w:line="0" w:lineRule="atLeast"/>
              <w:outlineLvl w:val="0"/>
              <w:rPr>
                <w:rFonts w:eastAsia="宋体"/>
                <w:b/>
                <w:sz w:val="21"/>
                <w:szCs w:val="21"/>
                <w:lang w:eastAsia="zh-CN"/>
              </w:rPr>
            </w:pPr>
            <w:r w:rsidRPr="0058091F">
              <w:rPr>
                <w:rFonts w:eastAsia="宋体"/>
                <w:b/>
                <w:bCs/>
                <w:sz w:val="21"/>
                <w:szCs w:val="21"/>
                <w:lang w:eastAsia="zh-CN"/>
              </w:rPr>
              <w:t>课程考核方式：</w:t>
            </w:r>
            <w:r w:rsidRPr="0058091F">
              <w:rPr>
                <w:rFonts w:eastAsia="宋体"/>
                <w:sz w:val="21"/>
                <w:szCs w:val="21"/>
                <w:lang w:eastAsia="zh-CN"/>
              </w:rPr>
              <w:t>开卷</w:t>
            </w:r>
            <w:r w:rsidRPr="0058091F">
              <w:rPr>
                <w:rFonts w:eastAsia="宋体"/>
                <w:b/>
                <w:sz w:val="21"/>
                <w:szCs w:val="21"/>
                <w:lang w:eastAsia="zh-CN"/>
              </w:rPr>
              <w:t>（</w:t>
            </w:r>
            <w:r w:rsidRPr="0058091F">
              <w:rPr>
                <w:rFonts w:eastAsia="宋体"/>
                <w:b/>
                <w:sz w:val="21"/>
                <w:szCs w:val="21"/>
                <w:lang w:eastAsia="zh-CN"/>
              </w:rPr>
              <w:t xml:space="preserve"> </w:t>
            </w:r>
            <w:r w:rsidRPr="0058091F">
              <w:rPr>
                <w:b/>
                <w:szCs w:val="21"/>
                <w:lang w:eastAsia="zh-CN"/>
              </w:rPr>
              <w:t>√</w:t>
            </w:r>
            <w:r w:rsidRPr="0058091F">
              <w:rPr>
                <w:rFonts w:eastAsia="宋体"/>
                <w:b/>
                <w:sz w:val="21"/>
                <w:szCs w:val="21"/>
                <w:lang w:eastAsia="zh-CN"/>
              </w:rPr>
              <w:t xml:space="preserve"> </w:t>
            </w:r>
            <w:r w:rsidRPr="0058091F">
              <w:rPr>
                <w:rFonts w:eastAsia="宋体"/>
                <w:b/>
                <w:sz w:val="21"/>
                <w:szCs w:val="21"/>
                <w:lang w:eastAsia="zh-CN"/>
              </w:rPr>
              <w:t>）</w:t>
            </w:r>
            <w:r w:rsidRPr="0058091F">
              <w:rPr>
                <w:rFonts w:eastAsia="宋体"/>
                <w:sz w:val="21"/>
                <w:szCs w:val="21"/>
                <w:lang w:eastAsia="zh-CN"/>
              </w:rPr>
              <w:t xml:space="preserve">     </w:t>
            </w:r>
            <w:r w:rsidRPr="0058091F">
              <w:rPr>
                <w:rFonts w:eastAsia="宋体"/>
                <w:sz w:val="21"/>
                <w:szCs w:val="21"/>
                <w:lang w:eastAsia="zh-CN"/>
              </w:rPr>
              <w:t>闭卷</w:t>
            </w:r>
            <w:r w:rsidRPr="0058091F">
              <w:rPr>
                <w:rFonts w:eastAsia="宋体"/>
                <w:b/>
                <w:sz w:val="21"/>
                <w:szCs w:val="21"/>
                <w:lang w:eastAsia="zh-CN"/>
              </w:rPr>
              <w:t>（</w:t>
            </w:r>
            <w:r w:rsidRPr="0058091F">
              <w:rPr>
                <w:rFonts w:eastAsia="宋体"/>
                <w:b/>
                <w:sz w:val="21"/>
                <w:szCs w:val="21"/>
                <w:lang w:eastAsia="zh-CN"/>
              </w:rPr>
              <w:t xml:space="preserve">   </w:t>
            </w:r>
            <w:r w:rsidRPr="0058091F">
              <w:rPr>
                <w:rFonts w:eastAsia="宋体"/>
                <w:b/>
                <w:sz w:val="21"/>
                <w:szCs w:val="21"/>
                <w:lang w:eastAsia="zh-CN"/>
              </w:rPr>
              <w:t>）</w:t>
            </w:r>
            <w:r w:rsidRPr="0058091F">
              <w:rPr>
                <w:rFonts w:eastAsia="宋体"/>
                <w:b/>
                <w:sz w:val="21"/>
                <w:szCs w:val="21"/>
                <w:lang w:eastAsia="zh-CN"/>
              </w:rPr>
              <w:t xml:space="preserve">   </w:t>
            </w:r>
            <w:r w:rsidRPr="0058091F">
              <w:rPr>
                <w:rFonts w:eastAsia="宋体"/>
                <w:sz w:val="21"/>
                <w:szCs w:val="21"/>
                <w:lang w:eastAsia="zh-CN"/>
              </w:rPr>
              <w:t>课程论文</w:t>
            </w:r>
            <w:r w:rsidRPr="0058091F">
              <w:rPr>
                <w:rFonts w:eastAsia="宋体"/>
                <w:b/>
                <w:sz w:val="21"/>
                <w:szCs w:val="21"/>
                <w:lang w:eastAsia="zh-CN"/>
              </w:rPr>
              <w:t>（</w:t>
            </w:r>
            <w:r w:rsidRPr="0058091F">
              <w:rPr>
                <w:rFonts w:eastAsia="宋体"/>
                <w:b/>
                <w:sz w:val="21"/>
                <w:szCs w:val="21"/>
                <w:lang w:eastAsia="zh-CN"/>
              </w:rPr>
              <w:t xml:space="preserve">  </w:t>
            </w:r>
            <w:r w:rsidRPr="0058091F">
              <w:rPr>
                <w:rFonts w:eastAsia="宋体"/>
                <w:b/>
                <w:sz w:val="21"/>
                <w:szCs w:val="21"/>
                <w:lang w:eastAsia="zh-CN"/>
              </w:rPr>
              <w:t>）</w:t>
            </w:r>
            <w:r w:rsidRPr="0058091F">
              <w:rPr>
                <w:rFonts w:eastAsia="宋体"/>
                <w:b/>
                <w:sz w:val="21"/>
                <w:szCs w:val="21"/>
                <w:lang w:eastAsia="zh-CN"/>
              </w:rPr>
              <w:t xml:space="preserve">   </w:t>
            </w:r>
            <w:r w:rsidRPr="0058091F">
              <w:rPr>
                <w:rFonts w:eastAsia="宋体"/>
                <w:sz w:val="21"/>
                <w:szCs w:val="21"/>
                <w:lang w:eastAsia="zh-CN"/>
              </w:rPr>
              <w:t>其它</w:t>
            </w:r>
            <w:r w:rsidRPr="0058091F">
              <w:rPr>
                <w:rFonts w:eastAsia="宋体"/>
                <w:b/>
                <w:sz w:val="21"/>
                <w:szCs w:val="21"/>
                <w:lang w:eastAsia="zh-CN"/>
              </w:rPr>
              <w:t>（</w:t>
            </w:r>
            <w:r w:rsidRPr="0058091F">
              <w:rPr>
                <w:rFonts w:eastAsia="宋体"/>
                <w:b/>
                <w:sz w:val="21"/>
                <w:szCs w:val="21"/>
                <w:lang w:eastAsia="zh-CN"/>
              </w:rPr>
              <w:t xml:space="preserve">  </w:t>
            </w:r>
            <w:r w:rsidRPr="0058091F">
              <w:rPr>
                <w:rFonts w:eastAsia="宋体"/>
                <w:b/>
                <w:sz w:val="21"/>
                <w:szCs w:val="21"/>
                <w:lang w:eastAsia="zh-CN"/>
              </w:rPr>
              <w:t>）</w:t>
            </w:r>
          </w:p>
        </w:tc>
      </w:tr>
      <w:tr w:rsidR="00440E83" w:rsidRPr="0058091F">
        <w:trPr>
          <w:trHeight w:val="340"/>
          <w:jc w:val="center"/>
        </w:trPr>
        <w:tc>
          <w:tcPr>
            <w:tcW w:w="9401" w:type="dxa"/>
            <w:gridSpan w:val="10"/>
            <w:vAlign w:val="center"/>
          </w:tcPr>
          <w:p w:rsidR="00440E83" w:rsidRPr="0058091F" w:rsidRDefault="00B61665">
            <w:pPr>
              <w:tabs>
                <w:tab w:val="left" w:pos="1440"/>
              </w:tabs>
              <w:spacing w:after="0" w:line="0" w:lineRule="atLeast"/>
              <w:outlineLvl w:val="0"/>
              <w:rPr>
                <w:rFonts w:eastAsia="宋体"/>
                <w:bCs/>
                <w:sz w:val="21"/>
                <w:szCs w:val="21"/>
                <w:lang w:eastAsia="zh-CN"/>
              </w:rPr>
            </w:pPr>
            <w:r w:rsidRPr="0058091F">
              <w:rPr>
                <w:rFonts w:eastAsia="宋体"/>
                <w:b/>
                <w:bCs/>
                <w:sz w:val="21"/>
                <w:szCs w:val="21"/>
                <w:lang w:eastAsia="zh-CN"/>
              </w:rPr>
              <w:t>使用教材：</w:t>
            </w:r>
            <w:proofErr w:type="gramStart"/>
            <w:r w:rsidRPr="0058091F">
              <w:rPr>
                <w:rFonts w:eastAsia="宋体"/>
                <w:bCs/>
                <w:sz w:val="21"/>
                <w:szCs w:val="21"/>
                <w:lang w:eastAsia="zh-CN"/>
              </w:rPr>
              <w:t>陈欢林</w:t>
            </w:r>
            <w:proofErr w:type="gramEnd"/>
            <w:r w:rsidRPr="0058091F">
              <w:rPr>
                <w:rFonts w:eastAsia="宋体"/>
                <w:bCs/>
                <w:sz w:val="21"/>
                <w:szCs w:val="21"/>
                <w:lang w:eastAsia="zh-CN"/>
              </w:rPr>
              <w:t xml:space="preserve">. </w:t>
            </w:r>
            <w:r w:rsidRPr="0058091F">
              <w:rPr>
                <w:rFonts w:eastAsia="宋体"/>
                <w:bCs/>
                <w:sz w:val="21"/>
                <w:szCs w:val="21"/>
                <w:lang w:eastAsia="zh-CN"/>
              </w:rPr>
              <w:t>新型分离技术</w:t>
            </w:r>
            <w:r w:rsidRPr="0058091F">
              <w:rPr>
                <w:rFonts w:eastAsia="宋体"/>
                <w:bCs/>
                <w:sz w:val="21"/>
                <w:szCs w:val="21"/>
                <w:lang w:eastAsia="zh-CN"/>
              </w:rPr>
              <w:t>.</w:t>
            </w:r>
            <w:r w:rsidRPr="0058091F">
              <w:rPr>
                <w:rFonts w:eastAsia="宋体"/>
                <w:bCs/>
                <w:sz w:val="21"/>
                <w:szCs w:val="21"/>
                <w:lang w:eastAsia="zh-CN"/>
              </w:rPr>
              <w:t>北京：化学工业出版社</w:t>
            </w:r>
            <w:r w:rsidRPr="0058091F">
              <w:rPr>
                <w:rFonts w:eastAsia="宋体"/>
                <w:bCs/>
                <w:sz w:val="21"/>
                <w:szCs w:val="21"/>
                <w:lang w:eastAsia="zh-CN"/>
              </w:rPr>
              <w:t>, 2013.</w:t>
            </w:r>
          </w:p>
          <w:p w:rsidR="00440E83" w:rsidRPr="0058091F" w:rsidRDefault="00B61665">
            <w:pPr>
              <w:tabs>
                <w:tab w:val="left" w:pos="1440"/>
              </w:tabs>
              <w:spacing w:after="0" w:line="0" w:lineRule="atLeast"/>
              <w:outlineLvl w:val="0"/>
              <w:rPr>
                <w:rFonts w:eastAsia="宋体"/>
                <w:b/>
                <w:bCs/>
                <w:sz w:val="21"/>
                <w:szCs w:val="21"/>
                <w:lang w:eastAsia="zh-CN"/>
              </w:rPr>
            </w:pPr>
            <w:r w:rsidRPr="0058091F">
              <w:rPr>
                <w:rFonts w:eastAsia="宋体"/>
                <w:b/>
                <w:bCs/>
                <w:sz w:val="21"/>
                <w:szCs w:val="21"/>
                <w:lang w:eastAsia="zh-CN"/>
              </w:rPr>
              <w:t>教学参考资料：</w:t>
            </w:r>
          </w:p>
          <w:p w:rsidR="00440E83" w:rsidRPr="0058091F" w:rsidRDefault="00B61665">
            <w:pPr>
              <w:tabs>
                <w:tab w:val="left" w:pos="1440"/>
              </w:tabs>
              <w:spacing w:after="0" w:line="0" w:lineRule="atLeast"/>
              <w:outlineLvl w:val="0"/>
              <w:rPr>
                <w:rFonts w:eastAsia="宋体"/>
                <w:bCs/>
                <w:sz w:val="21"/>
                <w:szCs w:val="21"/>
                <w:lang w:eastAsia="zh-CN"/>
              </w:rPr>
            </w:pPr>
            <w:r w:rsidRPr="0058091F">
              <w:rPr>
                <w:rFonts w:eastAsia="宋体"/>
                <w:bCs/>
                <w:sz w:val="21"/>
                <w:szCs w:val="21"/>
                <w:lang w:eastAsia="zh-CN"/>
              </w:rPr>
              <w:t>1</w:t>
            </w:r>
            <w:r w:rsidRPr="0058091F">
              <w:rPr>
                <w:rFonts w:eastAsia="宋体"/>
                <w:bCs/>
                <w:sz w:val="21"/>
                <w:szCs w:val="21"/>
                <w:lang w:eastAsia="zh-CN"/>
              </w:rPr>
              <w:t>）</w:t>
            </w:r>
            <w:proofErr w:type="gramStart"/>
            <w:r w:rsidRPr="0058091F">
              <w:rPr>
                <w:rFonts w:eastAsia="宋体"/>
                <w:bCs/>
                <w:sz w:val="21"/>
                <w:szCs w:val="21"/>
                <w:lang w:eastAsia="zh-CN"/>
              </w:rPr>
              <w:t>叶庆国</w:t>
            </w:r>
            <w:proofErr w:type="gramEnd"/>
            <w:r w:rsidRPr="0058091F">
              <w:rPr>
                <w:rFonts w:eastAsia="宋体"/>
                <w:bCs/>
                <w:sz w:val="21"/>
                <w:szCs w:val="21"/>
                <w:lang w:eastAsia="zh-CN"/>
              </w:rPr>
              <w:t>.</w:t>
            </w:r>
            <w:r w:rsidRPr="0058091F">
              <w:rPr>
                <w:rFonts w:eastAsia="宋体"/>
                <w:bCs/>
                <w:sz w:val="21"/>
                <w:szCs w:val="21"/>
                <w:lang w:eastAsia="zh-CN"/>
              </w:rPr>
              <w:t>分离工程</w:t>
            </w:r>
            <w:r w:rsidRPr="0058091F">
              <w:rPr>
                <w:rFonts w:eastAsia="宋体"/>
                <w:bCs/>
                <w:sz w:val="21"/>
                <w:szCs w:val="21"/>
                <w:lang w:eastAsia="zh-CN"/>
              </w:rPr>
              <w:t xml:space="preserve">. </w:t>
            </w:r>
            <w:r w:rsidRPr="0058091F">
              <w:rPr>
                <w:rFonts w:eastAsia="宋体"/>
                <w:bCs/>
                <w:sz w:val="21"/>
                <w:szCs w:val="21"/>
                <w:lang w:eastAsia="zh-CN"/>
              </w:rPr>
              <w:t>北京：化学工业出版社，</w:t>
            </w:r>
            <w:r w:rsidRPr="0058091F">
              <w:rPr>
                <w:rFonts w:eastAsia="宋体"/>
                <w:bCs/>
                <w:sz w:val="21"/>
                <w:szCs w:val="21"/>
                <w:lang w:eastAsia="zh-CN"/>
              </w:rPr>
              <w:t>2009</w:t>
            </w:r>
          </w:p>
          <w:p w:rsidR="00440E83" w:rsidRPr="0058091F" w:rsidRDefault="00B61665">
            <w:pPr>
              <w:tabs>
                <w:tab w:val="left" w:pos="1440"/>
              </w:tabs>
              <w:spacing w:after="0" w:line="0" w:lineRule="atLeast"/>
              <w:outlineLvl w:val="0"/>
              <w:rPr>
                <w:rFonts w:eastAsia="宋体"/>
                <w:bCs/>
                <w:sz w:val="21"/>
                <w:szCs w:val="21"/>
                <w:lang w:eastAsia="zh-CN"/>
              </w:rPr>
            </w:pPr>
            <w:r w:rsidRPr="0058091F">
              <w:rPr>
                <w:rFonts w:eastAsia="宋体"/>
                <w:bCs/>
                <w:sz w:val="21"/>
                <w:szCs w:val="21"/>
                <w:lang w:eastAsia="zh-CN"/>
              </w:rPr>
              <w:t>2</w:t>
            </w:r>
            <w:r w:rsidRPr="0058091F">
              <w:rPr>
                <w:rFonts w:eastAsia="宋体"/>
                <w:bCs/>
                <w:sz w:val="21"/>
                <w:szCs w:val="21"/>
                <w:lang w:eastAsia="zh-CN"/>
              </w:rPr>
              <w:t>）袁惠新</w:t>
            </w:r>
            <w:r w:rsidRPr="0058091F">
              <w:rPr>
                <w:rFonts w:eastAsia="宋体"/>
                <w:bCs/>
                <w:sz w:val="21"/>
                <w:szCs w:val="21"/>
                <w:lang w:eastAsia="zh-CN"/>
              </w:rPr>
              <w:t xml:space="preserve">. </w:t>
            </w:r>
            <w:r w:rsidRPr="0058091F">
              <w:rPr>
                <w:rFonts w:eastAsia="宋体"/>
                <w:bCs/>
                <w:sz w:val="21"/>
                <w:szCs w:val="21"/>
                <w:lang w:eastAsia="zh-CN"/>
              </w:rPr>
              <w:t>分离工程</w:t>
            </w:r>
            <w:r w:rsidRPr="0058091F">
              <w:rPr>
                <w:rFonts w:eastAsia="宋体"/>
                <w:bCs/>
                <w:sz w:val="21"/>
                <w:szCs w:val="21"/>
                <w:lang w:eastAsia="zh-CN"/>
              </w:rPr>
              <w:t xml:space="preserve">. </w:t>
            </w:r>
            <w:r w:rsidRPr="0058091F">
              <w:rPr>
                <w:rFonts w:eastAsia="宋体"/>
                <w:bCs/>
                <w:sz w:val="21"/>
                <w:szCs w:val="21"/>
                <w:lang w:eastAsia="zh-CN"/>
              </w:rPr>
              <w:t>北京：中国石化出版社，</w:t>
            </w:r>
            <w:r w:rsidRPr="0058091F">
              <w:rPr>
                <w:rFonts w:eastAsia="宋体"/>
                <w:bCs/>
                <w:sz w:val="21"/>
                <w:szCs w:val="21"/>
                <w:lang w:eastAsia="zh-CN"/>
              </w:rPr>
              <w:t>2002</w:t>
            </w:r>
          </w:p>
          <w:p w:rsidR="00440E83" w:rsidRPr="0058091F" w:rsidRDefault="00B61665">
            <w:pPr>
              <w:tabs>
                <w:tab w:val="left" w:pos="1440"/>
              </w:tabs>
              <w:spacing w:after="0" w:line="0" w:lineRule="atLeast"/>
              <w:outlineLvl w:val="0"/>
              <w:rPr>
                <w:rFonts w:eastAsia="宋体"/>
                <w:b/>
                <w:bCs/>
                <w:sz w:val="21"/>
                <w:szCs w:val="21"/>
                <w:lang w:eastAsia="zh-CN"/>
              </w:rPr>
            </w:pPr>
            <w:r w:rsidRPr="0058091F">
              <w:rPr>
                <w:rFonts w:eastAsia="宋体"/>
                <w:bCs/>
                <w:sz w:val="21"/>
                <w:szCs w:val="21"/>
                <w:lang w:eastAsia="zh-CN"/>
              </w:rPr>
              <w:t>3</w:t>
            </w:r>
            <w:r w:rsidRPr="0058091F">
              <w:rPr>
                <w:rFonts w:eastAsia="宋体"/>
                <w:bCs/>
                <w:sz w:val="21"/>
                <w:szCs w:val="21"/>
                <w:lang w:eastAsia="zh-CN"/>
              </w:rPr>
              <w:t>）丁明玉</w:t>
            </w:r>
            <w:r w:rsidRPr="0058091F">
              <w:rPr>
                <w:rFonts w:eastAsia="宋体"/>
                <w:bCs/>
                <w:sz w:val="21"/>
                <w:szCs w:val="21"/>
                <w:lang w:eastAsia="zh-CN"/>
              </w:rPr>
              <w:t xml:space="preserve">. </w:t>
            </w:r>
            <w:r w:rsidRPr="0058091F">
              <w:rPr>
                <w:rFonts w:eastAsia="宋体"/>
                <w:bCs/>
                <w:sz w:val="21"/>
                <w:szCs w:val="21"/>
                <w:lang w:eastAsia="zh-CN"/>
              </w:rPr>
              <w:t>现代分离方法与技术</w:t>
            </w:r>
            <w:r w:rsidRPr="0058091F">
              <w:rPr>
                <w:rFonts w:eastAsia="宋体"/>
                <w:bCs/>
                <w:sz w:val="21"/>
                <w:szCs w:val="21"/>
                <w:lang w:eastAsia="zh-CN"/>
              </w:rPr>
              <w:t xml:space="preserve">. </w:t>
            </w:r>
            <w:r w:rsidRPr="0058091F">
              <w:rPr>
                <w:rFonts w:eastAsia="宋体"/>
                <w:bCs/>
                <w:sz w:val="21"/>
                <w:szCs w:val="21"/>
                <w:lang w:eastAsia="zh-CN"/>
              </w:rPr>
              <w:t>北京</w:t>
            </w:r>
            <w:r w:rsidRPr="0058091F">
              <w:rPr>
                <w:rFonts w:eastAsia="宋体"/>
                <w:bCs/>
                <w:sz w:val="21"/>
                <w:szCs w:val="21"/>
                <w:lang w:eastAsia="zh-CN"/>
              </w:rPr>
              <w:t xml:space="preserve"> :</w:t>
            </w:r>
            <w:r w:rsidRPr="0058091F">
              <w:rPr>
                <w:rFonts w:eastAsia="宋体"/>
                <w:bCs/>
                <w:sz w:val="21"/>
                <w:szCs w:val="21"/>
                <w:lang w:eastAsia="zh-CN"/>
              </w:rPr>
              <w:t>化学工业出版社，</w:t>
            </w:r>
            <w:r w:rsidRPr="0058091F">
              <w:rPr>
                <w:rFonts w:eastAsia="宋体"/>
                <w:bCs/>
                <w:sz w:val="21"/>
                <w:szCs w:val="21"/>
                <w:lang w:eastAsia="zh-CN"/>
              </w:rPr>
              <w:t>2006</w:t>
            </w:r>
          </w:p>
        </w:tc>
      </w:tr>
      <w:tr w:rsidR="00440E83" w:rsidRPr="0058091F">
        <w:trPr>
          <w:trHeight w:val="340"/>
          <w:jc w:val="center"/>
        </w:trPr>
        <w:tc>
          <w:tcPr>
            <w:tcW w:w="9401" w:type="dxa"/>
            <w:gridSpan w:val="10"/>
            <w:vAlign w:val="center"/>
          </w:tcPr>
          <w:p w:rsidR="00440E83" w:rsidRPr="0058091F" w:rsidRDefault="00B61665">
            <w:pPr>
              <w:tabs>
                <w:tab w:val="left" w:pos="1440"/>
              </w:tabs>
              <w:spacing w:after="0" w:line="300" w:lineRule="exact"/>
              <w:outlineLvl w:val="0"/>
              <w:rPr>
                <w:rFonts w:eastAsia="宋体"/>
                <w:b/>
                <w:sz w:val="21"/>
                <w:szCs w:val="21"/>
                <w:lang w:eastAsia="zh-CN"/>
              </w:rPr>
            </w:pPr>
            <w:r w:rsidRPr="0058091F">
              <w:rPr>
                <w:rFonts w:eastAsia="宋体"/>
                <w:b/>
                <w:sz w:val="21"/>
                <w:szCs w:val="21"/>
                <w:lang w:eastAsia="zh-CN"/>
              </w:rPr>
              <w:t>课程简介：：</w:t>
            </w:r>
            <w:r w:rsidRPr="0058091F">
              <w:rPr>
                <w:rFonts w:eastAsia="宋体"/>
                <w:sz w:val="21"/>
                <w:szCs w:val="21"/>
                <w:lang w:eastAsia="zh-CN"/>
              </w:rPr>
              <w:t>本课程系统的讲授反渗透、纳滤、超滤与微滤</w:t>
            </w:r>
            <w:r w:rsidRPr="0058091F">
              <w:rPr>
                <w:rFonts w:eastAsia="宋体"/>
                <w:sz w:val="21"/>
                <w:szCs w:val="21"/>
                <w:lang w:eastAsia="zh-CN"/>
              </w:rPr>
              <w:t>,</w:t>
            </w:r>
            <w:r w:rsidRPr="0058091F">
              <w:rPr>
                <w:rFonts w:eastAsia="宋体"/>
                <w:sz w:val="21"/>
                <w:szCs w:val="21"/>
                <w:lang w:eastAsia="zh-CN"/>
              </w:rPr>
              <w:t>气体渗透、渗透汽化</w:t>
            </w:r>
            <w:proofErr w:type="gramStart"/>
            <w:r w:rsidRPr="0058091F">
              <w:rPr>
                <w:rFonts w:eastAsia="宋体"/>
                <w:sz w:val="21"/>
                <w:szCs w:val="21"/>
                <w:lang w:eastAsia="zh-CN"/>
              </w:rPr>
              <w:t>与膜基吸收</w:t>
            </w:r>
            <w:proofErr w:type="gramEnd"/>
            <w:r w:rsidRPr="0058091F">
              <w:rPr>
                <w:rFonts w:eastAsia="宋体"/>
                <w:sz w:val="21"/>
                <w:szCs w:val="21"/>
                <w:lang w:eastAsia="zh-CN"/>
              </w:rPr>
              <w:t>,</w:t>
            </w:r>
            <w:r w:rsidRPr="0058091F">
              <w:rPr>
                <w:rFonts w:eastAsia="宋体"/>
                <w:sz w:val="21"/>
                <w:szCs w:val="21"/>
                <w:lang w:eastAsia="zh-CN"/>
              </w:rPr>
              <w:t>超临界萃取、双水相萃取等新型分离技术的基本概念、基本原理和特点。了解分子蒸馏、泡沫分离及其它新型分离技术。通过反渗透实验，掌握反渗透技术原理和操作流程。通过本课程学习，使学生对新型分离技术有一个较为全面而深刻的认识，熟悉各种新型分离技术的应用领域，了解分离技术领域的最新发展动向及趋势，丰富专业知识体系，有效地提高其分析和解决实际生产问题的能力，为今后从事专业工作打下良好的基础。</w:t>
            </w:r>
          </w:p>
        </w:tc>
      </w:tr>
      <w:tr w:rsidR="00440E83" w:rsidRPr="0058091F">
        <w:trPr>
          <w:trHeight w:val="2920"/>
          <w:jc w:val="center"/>
        </w:trPr>
        <w:tc>
          <w:tcPr>
            <w:tcW w:w="4801" w:type="dxa"/>
            <w:gridSpan w:val="6"/>
          </w:tcPr>
          <w:p w:rsidR="00440E83" w:rsidRPr="0058091F" w:rsidRDefault="00B61665">
            <w:pPr>
              <w:tabs>
                <w:tab w:val="left" w:pos="1440"/>
              </w:tabs>
              <w:spacing w:after="0" w:line="0" w:lineRule="atLeast"/>
              <w:outlineLvl w:val="0"/>
              <w:rPr>
                <w:rFonts w:eastAsia="宋体"/>
                <w:b/>
                <w:sz w:val="21"/>
                <w:szCs w:val="21"/>
                <w:lang w:eastAsia="zh-CN"/>
              </w:rPr>
            </w:pPr>
            <w:r w:rsidRPr="0058091F">
              <w:rPr>
                <w:rFonts w:eastAsia="宋体"/>
                <w:b/>
                <w:sz w:val="21"/>
                <w:szCs w:val="21"/>
                <w:lang w:eastAsia="zh-CN"/>
              </w:rPr>
              <w:t>课程教学目标</w:t>
            </w:r>
          </w:p>
          <w:p w:rsidR="00440E83" w:rsidRPr="0058091F" w:rsidRDefault="00B61665">
            <w:pPr>
              <w:tabs>
                <w:tab w:val="left" w:pos="1440"/>
              </w:tabs>
              <w:spacing w:after="0" w:line="300" w:lineRule="exact"/>
              <w:outlineLvl w:val="0"/>
              <w:rPr>
                <w:rFonts w:eastAsia="宋体"/>
                <w:sz w:val="21"/>
                <w:szCs w:val="21"/>
                <w:lang w:eastAsia="zh-CN"/>
              </w:rPr>
            </w:pPr>
            <w:r w:rsidRPr="0058091F">
              <w:rPr>
                <w:rFonts w:eastAsia="宋体"/>
                <w:b/>
                <w:sz w:val="21"/>
                <w:szCs w:val="21"/>
                <w:lang w:eastAsia="zh-CN"/>
              </w:rPr>
              <w:t>1.</w:t>
            </w:r>
            <w:r w:rsidRPr="0058091F">
              <w:rPr>
                <w:rFonts w:eastAsia="宋体"/>
                <w:sz w:val="21"/>
                <w:szCs w:val="21"/>
                <w:lang w:eastAsia="zh-CN"/>
              </w:rPr>
              <w:t>掌握各种新型分离技术的基本概念、基本原理和特点；</w:t>
            </w:r>
          </w:p>
          <w:p w:rsidR="00440E83" w:rsidRPr="0058091F" w:rsidRDefault="00B61665">
            <w:pPr>
              <w:tabs>
                <w:tab w:val="left" w:pos="1440"/>
              </w:tabs>
              <w:spacing w:after="0" w:line="300" w:lineRule="exact"/>
              <w:outlineLvl w:val="0"/>
              <w:rPr>
                <w:rFonts w:eastAsia="宋体"/>
                <w:sz w:val="21"/>
                <w:szCs w:val="21"/>
                <w:lang w:eastAsia="zh-CN"/>
              </w:rPr>
            </w:pPr>
            <w:r w:rsidRPr="0058091F">
              <w:rPr>
                <w:rFonts w:eastAsia="宋体"/>
                <w:b/>
                <w:sz w:val="21"/>
                <w:szCs w:val="21"/>
                <w:lang w:eastAsia="zh-CN"/>
              </w:rPr>
              <w:t>2.</w:t>
            </w:r>
            <w:r w:rsidRPr="0058091F">
              <w:rPr>
                <w:rFonts w:eastAsia="宋体"/>
                <w:sz w:val="21"/>
                <w:szCs w:val="21"/>
                <w:lang w:eastAsia="zh-CN"/>
              </w:rPr>
              <w:t>了解各种新型分离技术应用范围、现状和发展趋势；</w:t>
            </w:r>
          </w:p>
          <w:p w:rsidR="00440E83" w:rsidRPr="0058091F" w:rsidRDefault="00B61665">
            <w:pPr>
              <w:tabs>
                <w:tab w:val="left" w:pos="1440"/>
              </w:tabs>
              <w:spacing w:after="0" w:line="300" w:lineRule="exact"/>
              <w:outlineLvl w:val="0"/>
              <w:rPr>
                <w:rFonts w:eastAsia="宋体"/>
                <w:sz w:val="21"/>
                <w:szCs w:val="21"/>
                <w:lang w:eastAsia="zh-CN"/>
              </w:rPr>
            </w:pPr>
            <w:r w:rsidRPr="0058091F">
              <w:rPr>
                <w:rFonts w:eastAsia="宋体"/>
                <w:b/>
                <w:sz w:val="21"/>
                <w:szCs w:val="21"/>
                <w:lang w:eastAsia="zh-CN"/>
              </w:rPr>
              <w:t>3.</w:t>
            </w:r>
            <w:r w:rsidRPr="0058091F">
              <w:rPr>
                <w:rFonts w:eastAsia="宋体"/>
                <w:sz w:val="21"/>
                <w:szCs w:val="21"/>
                <w:lang w:eastAsia="zh-CN"/>
              </w:rPr>
              <w:t>初步具备在</w:t>
            </w:r>
            <w:r w:rsidR="008E6A78" w:rsidRPr="0058091F">
              <w:rPr>
                <w:rFonts w:eastAsia="宋体"/>
                <w:sz w:val="21"/>
                <w:szCs w:val="21"/>
                <w:lang w:eastAsia="zh-CN"/>
              </w:rPr>
              <w:t>化学</w:t>
            </w:r>
            <w:r w:rsidRPr="0058091F">
              <w:rPr>
                <w:rFonts w:eastAsia="宋体"/>
                <w:sz w:val="21"/>
                <w:szCs w:val="21"/>
                <w:lang w:eastAsia="zh-CN"/>
              </w:rPr>
              <w:t>产品实际生产中合理选择和运用各种新型分离技术的能力；</w:t>
            </w:r>
          </w:p>
          <w:p w:rsidR="00440E83" w:rsidRPr="0058091F" w:rsidRDefault="00B61665">
            <w:pPr>
              <w:tabs>
                <w:tab w:val="left" w:pos="1440"/>
              </w:tabs>
              <w:spacing w:after="0" w:line="300" w:lineRule="exact"/>
              <w:outlineLvl w:val="0"/>
              <w:rPr>
                <w:rFonts w:eastAsia="宋体"/>
                <w:sz w:val="21"/>
                <w:szCs w:val="21"/>
                <w:lang w:eastAsia="zh-CN"/>
              </w:rPr>
            </w:pPr>
            <w:r w:rsidRPr="0058091F">
              <w:rPr>
                <w:rFonts w:eastAsia="宋体"/>
                <w:b/>
                <w:sz w:val="21"/>
                <w:szCs w:val="21"/>
                <w:lang w:eastAsia="zh-CN"/>
              </w:rPr>
              <w:t>4.</w:t>
            </w:r>
            <w:r w:rsidRPr="0058091F">
              <w:rPr>
                <w:lang w:eastAsia="zh-CN"/>
              </w:rPr>
              <w:t xml:space="preserve"> </w:t>
            </w:r>
            <w:r w:rsidRPr="0058091F">
              <w:rPr>
                <w:rFonts w:eastAsia="宋体"/>
                <w:sz w:val="21"/>
                <w:szCs w:val="21"/>
                <w:lang w:eastAsia="zh-CN"/>
              </w:rPr>
              <w:t>激发学生专业兴趣，培养</w:t>
            </w:r>
            <w:r w:rsidR="008E6A78" w:rsidRPr="0058091F">
              <w:rPr>
                <w:rFonts w:eastAsia="宋体"/>
                <w:sz w:val="21"/>
                <w:szCs w:val="21"/>
                <w:lang w:eastAsia="zh-CN"/>
              </w:rPr>
              <w:t>化学、化工</w:t>
            </w:r>
            <w:r w:rsidRPr="0058091F">
              <w:rPr>
                <w:rFonts w:eastAsia="宋体"/>
                <w:sz w:val="21"/>
                <w:szCs w:val="21"/>
                <w:lang w:eastAsia="zh-CN"/>
              </w:rPr>
              <w:t>行业之职业及伦理规范。</w:t>
            </w:r>
          </w:p>
          <w:p w:rsidR="00440E83" w:rsidRPr="0058091F" w:rsidRDefault="00440E83">
            <w:pPr>
              <w:tabs>
                <w:tab w:val="left" w:pos="1440"/>
              </w:tabs>
              <w:spacing w:after="0" w:line="0" w:lineRule="atLeast"/>
              <w:ind w:firstLineChars="200" w:firstLine="422"/>
              <w:outlineLvl w:val="0"/>
              <w:rPr>
                <w:rFonts w:eastAsia="宋体"/>
                <w:b/>
                <w:sz w:val="21"/>
                <w:szCs w:val="21"/>
                <w:lang w:eastAsia="zh-CN"/>
              </w:rPr>
            </w:pPr>
          </w:p>
          <w:p w:rsidR="00440E83" w:rsidRPr="0058091F" w:rsidRDefault="00440E83">
            <w:pPr>
              <w:spacing w:after="0" w:line="0" w:lineRule="atLeast"/>
              <w:ind w:firstLineChars="200" w:firstLine="422"/>
              <w:rPr>
                <w:rFonts w:eastAsia="宋体"/>
                <w:b/>
                <w:sz w:val="21"/>
                <w:szCs w:val="21"/>
                <w:lang w:eastAsia="zh-CN"/>
              </w:rPr>
            </w:pPr>
          </w:p>
        </w:tc>
        <w:tc>
          <w:tcPr>
            <w:tcW w:w="4600" w:type="dxa"/>
            <w:gridSpan w:val="4"/>
          </w:tcPr>
          <w:p w:rsidR="00440E83" w:rsidRPr="0058091F" w:rsidRDefault="00B61665">
            <w:pPr>
              <w:tabs>
                <w:tab w:val="left" w:pos="1440"/>
              </w:tabs>
              <w:spacing w:after="0" w:line="300" w:lineRule="exact"/>
              <w:outlineLvl w:val="0"/>
              <w:rPr>
                <w:rFonts w:eastAsia="宋体"/>
                <w:b/>
                <w:sz w:val="21"/>
                <w:szCs w:val="21"/>
                <w:lang w:eastAsia="zh-CN"/>
              </w:rPr>
            </w:pPr>
            <w:r w:rsidRPr="0058091F">
              <w:rPr>
                <w:rFonts w:eastAsia="宋体"/>
                <w:b/>
                <w:sz w:val="21"/>
                <w:szCs w:val="21"/>
                <w:lang w:eastAsia="zh-CN"/>
              </w:rPr>
              <w:t>本课程与学生核心能力培养之间的关联</w:t>
            </w:r>
            <w:r w:rsidR="000A3365" w:rsidRPr="0058091F">
              <w:rPr>
                <w:rFonts w:eastAsia="宋体"/>
                <w:b/>
                <w:sz w:val="21"/>
                <w:szCs w:val="21"/>
                <w:lang w:eastAsia="zh-CN"/>
              </w:rPr>
              <w:t>（</w:t>
            </w:r>
            <w:r w:rsidR="000A3365" w:rsidRPr="0058091F">
              <w:rPr>
                <w:rFonts w:eastAsia="宋体"/>
                <w:b/>
                <w:sz w:val="21"/>
                <w:szCs w:val="21"/>
                <w:lang w:eastAsia="zh-CN"/>
              </w:rPr>
              <w:t>2015</w:t>
            </w:r>
            <w:r w:rsidR="000A3365" w:rsidRPr="0058091F">
              <w:rPr>
                <w:rFonts w:eastAsia="宋体"/>
                <w:b/>
                <w:sz w:val="21"/>
                <w:szCs w:val="21"/>
                <w:lang w:eastAsia="zh-CN"/>
              </w:rPr>
              <w:t>应用化学、应用工艺）：</w:t>
            </w:r>
          </w:p>
          <w:p w:rsidR="00440E83" w:rsidRPr="0058091F" w:rsidRDefault="006F07B9">
            <w:pPr>
              <w:tabs>
                <w:tab w:val="left" w:pos="1440"/>
              </w:tabs>
              <w:spacing w:after="0" w:line="300" w:lineRule="exact"/>
              <w:outlineLvl w:val="0"/>
              <w:rPr>
                <w:rFonts w:eastAsia="宋体"/>
                <w:sz w:val="21"/>
                <w:szCs w:val="21"/>
                <w:lang w:eastAsia="zh-CN"/>
              </w:rPr>
            </w:pPr>
            <w:r w:rsidRPr="0058091F">
              <w:rPr>
                <w:rFonts w:eastAsia="楷体"/>
                <w:b/>
                <w:sz w:val="21"/>
                <w:szCs w:val="21"/>
              </w:rPr>
              <w:fldChar w:fldCharType="begin"/>
            </w:r>
            <w:r w:rsidR="00B61665" w:rsidRPr="0058091F">
              <w:rPr>
                <w:rFonts w:eastAsia="楷体"/>
                <w:b/>
                <w:sz w:val="21"/>
                <w:szCs w:val="21"/>
                <w:lang w:eastAsia="zh-CN"/>
              </w:rPr>
              <w:instrText xml:space="preserve"> eq \o\ac(□,</w:instrText>
            </w:r>
            <w:r w:rsidR="00B61665" w:rsidRPr="0058091F">
              <w:rPr>
                <w:rFonts w:eastAsia="楷体"/>
                <w:b/>
                <w:position w:val="1"/>
                <w:sz w:val="21"/>
                <w:szCs w:val="21"/>
                <w:lang w:eastAsia="zh-CN"/>
              </w:rPr>
              <w:instrText>√</w:instrText>
            </w:r>
            <w:r w:rsidR="00B61665" w:rsidRPr="0058091F">
              <w:rPr>
                <w:rFonts w:eastAsia="楷体"/>
                <w:b/>
                <w:sz w:val="21"/>
                <w:szCs w:val="21"/>
                <w:lang w:eastAsia="zh-CN"/>
              </w:rPr>
              <w:instrText>)</w:instrText>
            </w:r>
            <w:r w:rsidRPr="0058091F">
              <w:rPr>
                <w:rFonts w:eastAsia="楷体"/>
                <w:b/>
                <w:sz w:val="21"/>
                <w:szCs w:val="21"/>
              </w:rPr>
              <w:fldChar w:fldCharType="end"/>
            </w:r>
            <w:r w:rsidR="00B61665" w:rsidRPr="0058091F">
              <w:rPr>
                <w:rFonts w:eastAsia="宋体"/>
                <w:b/>
                <w:sz w:val="21"/>
                <w:szCs w:val="21"/>
                <w:lang w:eastAsia="zh-CN"/>
              </w:rPr>
              <w:t>核心能力</w:t>
            </w:r>
            <w:r w:rsidR="00B61665" w:rsidRPr="0058091F">
              <w:rPr>
                <w:rFonts w:eastAsia="宋体"/>
                <w:b/>
                <w:sz w:val="21"/>
                <w:szCs w:val="21"/>
                <w:lang w:eastAsia="zh-CN"/>
              </w:rPr>
              <w:t xml:space="preserve">1. </w:t>
            </w:r>
            <w:r w:rsidR="00B61665" w:rsidRPr="0058091F">
              <w:rPr>
                <w:rFonts w:eastAsia="宋体"/>
                <w:sz w:val="21"/>
                <w:szCs w:val="21"/>
                <w:lang w:eastAsia="zh-CN"/>
              </w:rPr>
              <w:t>运用数学、物理、化工基础科学理论和工程知识的能力。</w:t>
            </w:r>
          </w:p>
          <w:p w:rsidR="00440E83" w:rsidRPr="0058091F" w:rsidRDefault="006F07B9">
            <w:pPr>
              <w:tabs>
                <w:tab w:val="left" w:pos="1440"/>
              </w:tabs>
              <w:spacing w:after="0" w:line="300" w:lineRule="exact"/>
              <w:outlineLvl w:val="0"/>
              <w:rPr>
                <w:rFonts w:eastAsia="宋体"/>
                <w:sz w:val="21"/>
                <w:szCs w:val="21"/>
                <w:lang w:eastAsia="zh-CN"/>
              </w:rPr>
            </w:pPr>
            <w:r w:rsidRPr="0058091F">
              <w:rPr>
                <w:rFonts w:eastAsia="楷体"/>
                <w:b/>
                <w:sz w:val="21"/>
                <w:szCs w:val="21"/>
              </w:rPr>
              <w:fldChar w:fldCharType="begin"/>
            </w:r>
            <w:r w:rsidR="00B61665" w:rsidRPr="0058091F">
              <w:rPr>
                <w:rFonts w:eastAsia="楷体"/>
                <w:b/>
                <w:sz w:val="21"/>
                <w:szCs w:val="21"/>
                <w:lang w:eastAsia="zh-CN"/>
              </w:rPr>
              <w:instrText xml:space="preserve"> eq \o\ac(□,</w:instrText>
            </w:r>
            <w:r w:rsidR="00B61665" w:rsidRPr="0058091F">
              <w:rPr>
                <w:rFonts w:eastAsia="楷体"/>
                <w:b/>
                <w:position w:val="1"/>
                <w:sz w:val="21"/>
                <w:szCs w:val="21"/>
                <w:lang w:eastAsia="zh-CN"/>
              </w:rPr>
              <w:instrText>√</w:instrText>
            </w:r>
            <w:r w:rsidR="00B61665" w:rsidRPr="0058091F">
              <w:rPr>
                <w:rFonts w:eastAsia="楷体"/>
                <w:b/>
                <w:sz w:val="21"/>
                <w:szCs w:val="21"/>
                <w:lang w:eastAsia="zh-CN"/>
              </w:rPr>
              <w:instrText>)</w:instrText>
            </w:r>
            <w:r w:rsidRPr="0058091F">
              <w:rPr>
                <w:rFonts w:eastAsia="楷体"/>
                <w:b/>
                <w:sz w:val="21"/>
                <w:szCs w:val="21"/>
              </w:rPr>
              <w:fldChar w:fldCharType="end"/>
            </w:r>
            <w:r w:rsidR="00B61665" w:rsidRPr="0058091F">
              <w:rPr>
                <w:rFonts w:eastAsia="宋体"/>
                <w:b/>
                <w:sz w:val="21"/>
                <w:szCs w:val="21"/>
                <w:lang w:eastAsia="zh-CN"/>
              </w:rPr>
              <w:t>核心能力</w:t>
            </w:r>
            <w:r w:rsidR="00B61665" w:rsidRPr="0058091F">
              <w:rPr>
                <w:rFonts w:eastAsia="宋体"/>
                <w:b/>
                <w:sz w:val="21"/>
                <w:szCs w:val="21"/>
                <w:lang w:eastAsia="zh-CN"/>
              </w:rPr>
              <w:t>2.</w:t>
            </w:r>
            <w:r w:rsidR="00B61665" w:rsidRPr="0058091F">
              <w:rPr>
                <w:rFonts w:eastAsia="宋体"/>
                <w:sz w:val="21"/>
                <w:szCs w:val="21"/>
                <w:lang w:eastAsia="zh-CN"/>
              </w:rPr>
              <w:t xml:space="preserve"> </w:t>
            </w:r>
            <w:r w:rsidR="00B61665" w:rsidRPr="0058091F">
              <w:rPr>
                <w:rFonts w:eastAsia="宋体"/>
                <w:sz w:val="21"/>
                <w:szCs w:val="21"/>
                <w:lang w:eastAsia="zh-CN"/>
              </w:rPr>
              <w:t>设计与执行实验与仪器操作、分析与解释实验数据的能力。</w:t>
            </w:r>
          </w:p>
          <w:p w:rsidR="00440E83" w:rsidRPr="0058091F" w:rsidRDefault="006F07B9">
            <w:pPr>
              <w:tabs>
                <w:tab w:val="left" w:pos="1440"/>
              </w:tabs>
              <w:spacing w:after="0" w:line="300" w:lineRule="exact"/>
              <w:outlineLvl w:val="0"/>
              <w:rPr>
                <w:rFonts w:eastAsia="宋体"/>
                <w:sz w:val="21"/>
                <w:szCs w:val="21"/>
                <w:lang w:eastAsia="zh-CN"/>
              </w:rPr>
            </w:pPr>
            <w:r w:rsidRPr="0058091F">
              <w:rPr>
                <w:rFonts w:eastAsia="楷体"/>
                <w:b/>
                <w:sz w:val="21"/>
                <w:szCs w:val="21"/>
              </w:rPr>
              <w:fldChar w:fldCharType="begin"/>
            </w:r>
            <w:r w:rsidR="00B61665" w:rsidRPr="0058091F">
              <w:rPr>
                <w:rFonts w:eastAsia="楷体"/>
                <w:b/>
                <w:sz w:val="21"/>
                <w:szCs w:val="21"/>
                <w:lang w:eastAsia="zh-CN"/>
              </w:rPr>
              <w:instrText xml:space="preserve"> eq \o\ac(□,</w:instrText>
            </w:r>
            <w:r w:rsidR="00B61665" w:rsidRPr="0058091F">
              <w:rPr>
                <w:rFonts w:eastAsia="楷体"/>
                <w:b/>
                <w:position w:val="1"/>
                <w:sz w:val="21"/>
                <w:szCs w:val="21"/>
                <w:lang w:eastAsia="zh-CN"/>
              </w:rPr>
              <w:instrText>√</w:instrText>
            </w:r>
            <w:r w:rsidR="00B61665" w:rsidRPr="0058091F">
              <w:rPr>
                <w:rFonts w:eastAsia="楷体"/>
                <w:b/>
                <w:sz w:val="21"/>
                <w:szCs w:val="21"/>
                <w:lang w:eastAsia="zh-CN"/>
              </w:rPr>
              <w:instrText>)</w:instrText>
            </w:r>
            <w:r w:rsidRPr="0058091F">
              <w:rPr>
                <w:rFonts w:eastAsia="楷体"/>
                <w:b/>
                <w:sz w:val="21"/>
                <w:szCs w:val="21"/>
              </w:rPr>
              <w:fldChar w:fldCharType="end"/>
            </w:r>
            <w:r w:rsidR="00B61665" w:rsidRPr="0058091F">
              <w:rPr>
                <w:rFonts w:eastAsia="宋体"/>
                <w:b/>
                <w:sz w:val="21"/>
                <w:szCs w:val="21"/>
                <w:lang w:eastAsia="zh-CN"/>
              </w:rPr>
              <w:t>核心能力</w:t>
            </w:r>
            <w:r w:rsidR="00B61665" w:rsidRPr="0058091F">
              <w:rPr>
                <w:rFonts w:eastAsia="宋体"/>
                <w:b/>
                <w:sz w:val="21"/>
                <w:szCs w:val="21"/>
                <w:lang w:eastAsia="zh-CN"/>
              </w:rPr>
              <w:t>3.</w:t>
            </w:r>
            <w:r w:rsidR="00B61665" w:rsidRPr="0058091F">
              <w:rPr>
                <w:lang w:eastAsia="zh-CN"/>
              </w:rPr>
              <w:t xml:space="preserve"> </w:t>
            </w:r>
            <w:r w:rsidR="00B61665" w:rsidRPr="0058091F">
              <w:rPr>
                <w:rFonts w:eastAsia="宋体"/>
                <w:sz w:val="21"/>
                <w:szCs w:val="21"/>
                <w:lang w:eastAsia="zh-CN"/>
              </w:rPr>
              <w:t>执行</w:t>
            </w:r>
            <w:r w:rsidR="008E6A78" w:rsidRPr="0058091F">
              <w:rPr>
                <w:rFonts w:eastAsia="宋体"/>
                <w:sz w:val="21"/>
                <w:szCs w:val="21"/>
                <w:lang w:eastAsia="zh-CN"/>
              </w:rPr>
              <w:t>化学或化工实务所需技术、技巧及使用工具的能力。</w:t>
            </w:r>
          </w:p>
          <w:p w:rsidR="00440E83" w:rsidRPr="0058091F" w:rsidRDefault="00B61665">
            <w:pPr>
              <w:tabs>
                <w:tab w:val="left" w:pos="1440"/>
              </w:tabs>
              <w:spacing w:after="0" w:line="300" w:lineRule="exact"/>
              <w:outlineLvl w:val="0"/>
              <w:rPr>
                <w:rFonts w:eastAsia="宋体"/>
                <w:sz w:val="21"/>
                <w:szCs w:val="21"/>
                <w:lang w:eastAsia="zh-CN"/>
              </w:rPr>
            </w:pPr>
            <w:r w:rsidRPr="0058091F">
              <w:rPr>
                <w:rFonts w:eastAsia="宋体"/>
                <w:b/>
                <w:sz w:val="21"/>
                <w:szCs w:val="21"/>
                <w:lang w:eastAsia="zh-CN"/>
              </w:rPr>
              <w:t>□</w:t>
            </w:r>
            <w:r w:rsidRPr="0058091F">
              <w:rPr>
                <w:rFonts w:eastAsia="宋体"/>
                <w:b/>
                <w:sz w:val="21"/>
                <w:szCs w:val="21"/>
                <w:lang w:eastAsia="zh-CN"/>
              </w:rPr>
              <w:t>核心能力</w:t>
            </w:r>
            <w:r w:rsidRPr="0058091F">
              <w:rPr>
                <w:rFonts w:eastAsia="宋体"/>
                <w:b/>
                <w:sz w:val="21"/>
                <w:szCs w:val="21"/>
                <w:lang w:eastAsia="zh-CN"/>
              </w:rPr>
              <w:t>4.</w:t>
            </w:r>
            <w:r w:rsidRPr="0058091F">
              <w:rPr>
                <w:lang w:eastAsia="zh-CN"/>
              </w:rPr>
              <w:t xml:space="preserve"> </w:t>
            </w:r>
            <w:r w:rsidRPr="0058091F">
              <w:rPr>
                <w:rFonts w:eastAsia="宋体"/>
                <w:sz w:val="21"/>
                <w:szCs w:val="21"/>
                <w:lang w:eastAsia="zh-CN"/>
              </w:rPr>
              <w:t>具备工程设计方法与管理的能力。</w:t>
            </w:r>
          </w:p>
          <w:p w:rsidR="00440E83" w:rsidRPr="0058091F" w:rsidRDefault="00B61665">
            <w:pPr>
              <w:tabs>
                <w:tab w:val="left" w:pos="1440"/>
              </w:tabs>
              <w:spacing w:after="0" w:line="300" w:lineRule="exact"/>
              <w:outlineLvl w:val="0"/>
              <w:rPr>
                <w:rFonts w:eastAsia="宋体"/>
                <w:sz w:val="21"/>
                <w:szCs w:val="21"/>
                <w:lang w:eastAsia="zh-CN"/>
              </w:rPr>
            </w:pPr>
            <w:r w:rsidRPr="0058091F">
              <w:rPr>
                <w:rFonts w:eastAsia="宋体"/>
                <w:b/>
                <w:sz w:val="21"/>
                <w:szCs w:val="21"/>
                <w:lang w:eastAsia="zh-CN"/>
              </w:rPr>
              <w:t>□</w:t>
            </w:r>
            <w:r w:rsidRPr="0058091F">
              <w:rPr>
                <w:rFonts w:eastAsia="宋体"/>
                <w:b/>
                <w:sz w:val="21"/>
                <w:szCs w:val="21"/>
                <w:lang w:eastAsia="zh-CN"/>
              </w:rPr>
              <w:t>核心能力</w:t>
            </w:r>
            <w:r w:rsidRPr="0058091F">
              <w:rPr>
                <w:rFonts w:eastAsia="宋体"/>
                <w:b/>
                <w:sz w:val="21"/>
                <w:szCs w:val="21"/>
                <w:lang w:eastAsia="zh-CN"/>
              </w:rPr>
              <w:t>5.</w:t>
            </w:r>
            <w:r w:rsidRPr="0058091F">
              <w:rPr>
                <w:lang w:eastAsia="zh-CN"/>
              </w:rPr>
              <w:t xml:space="preserve"> </w:t>
            </w:r>
            <w:r w:rsidRPr="0058091F">
              <w:rPr>
                <w:rFonts w:eastAsia="宋体"/>
                <w:sz w:val="21"/>
                <w:szCs w:val="21"/>
                <w:lang w:eastAsia="zh-CN"/>
              </w:rPr>
              <w:t>具备</w:t>
            </w:r>
            <w:r w:rsidR="008E6A78" w:rsidRPr="0058091F">
              <w:rPr>
                <w:rFonts w:eastAsia="宋体"/>
                <w:sz w:val="21"/>
                <w:szCs w:val="21"/>
                <w:lang w:eastAsia="zh-CN"/>
              </w:rPr>
              <w:t>计划管理、有效沟通</w:t>
            </w:r>
            <w:r w:rsidRPr="0058091F">
              <w:rPr>
                <w:rFonts w:eastAsia="宋体"/>
                <w:sz w:val="21"/>
                <w:szCs w:val="21"/>
                <w:lang w:eastAsia="zh-CN"/>
              </w:rPr>
              <w:t>与团队合作的能力。</w:t>
            </w:r>
          </w:p>
          <w:p w:rsidR="00440E83" w:rsidRPr="0058091F" w:rsidRDefault="006F07B9">
            <w:pPr>
              <w:tabs>
                <w:tab w:val="left" w:pos="1440"/>
              </w:tabs>
              <w:spacing w:after="0" w:line="300" w:lineRule="exact"/>
              <w:outlineLvl w:val="0"/>
              <w:rPr>
                <w:rFonts w:eastAsia="宋体"/>
                <w:sz w:val="21"/>
                <w:szCs w:val="21"/>
                <w:lang w:eastAsia="zh-CN"/>
              </w:rPr>
            </w:pPr>
            <w:r w:rsidRPr="0058091F">
              <w:rPr>
                <w:rFonts w:eastAsia="楷体"/>
                <w:b/>
                <w:sz w:val="21"/>
                <w:szCs w:val="21"/>
              </w:rPr>
              <w:fldChar w:fldCharType="begin"/>
            </w:r>
            <w:r w:rsidR="00B61665" w:rsidRPr="0058091F">
              <w:rPr>
                <w:rFonts w:eastAsia="楷体"/>
                <w:b/>
                <w:sz w:val="21"/>
                <w:szCs w:val="21"/>
                <w:lang w:eastAsia="zh-CN"/>
              </w:rPr>
              <w:instrText xml:space="preserve"> eq \o\ac(□,</w:instrText>
            </w:r>
            <w:r w:rsidR="00B61665" w:rsidRPr="0058091F">
              <w:rPr>
                <w:rFonts w:eastAsia="楷体"/>
                <w:b/>
                <w:position w:val="1"/>
                <w:sz w:val="21"/>
                <w:szCs w:val="21"/>
                <w:lang w:eastAsia="zh-CN"/>
              </w:rPr>
              <w:instrText>√</w:instrText>
            </w:r>
            <w:r w:rsidR="00B61665" w:rsidRPr="0058091F">
              <w:rPr>
                <w:rFonts w:eastAsia="楷体"/>
                <w:b/>
                <w:sz w:val="21"/>
                <w:szCs w:val="21"/>
                <w:lang w:eastAsia="zh-CN"/>
              </w:rPr>
              <w:instrText>)</w:instrText>
            </w:r>
            <w:r w:rsidRPr="0058091F">
              <w:rPr>
                <w:rFonts w:eastAsia="楷体"/>
                <w:b/>
                <w:sz w:val="21"/>
                <w:szCs w:val="21"/>
              </w:rPr>
              <w:fldChar w:fldCharType="end"/>
            </w:r>
            <w:r w:rsidR="00B61665" w:rsidRPr="0058091F">
              <w:rPr>
                <w:rFonts w:eastAsia="宋体"/>
                <w:b/>
                <w:sz w:val="21"/>
                <w:szCs w:val="21"/>
                <w:lang w:eastAsia="zh-CN"/>
              </w:rPr>
              <w:t>核心能力</w:t>
            </w:r>
            <w:r w:rsidR="00B61665" w:rsidRPr="0058091F">
              <w:rPr>
                <w:rFonts w:eastAsia="宋体"/>
                <w:b/>
                <w:sz w:val="21"/>
                <w:szCs w:val="21"/>
                <w:lang w:eastAsia="zh-CN"/>
              </w:rPr>
              <w:t xml:space="preserve">6. </w:t>
            </w:r>
            <w:r w:rsidR="00B61665" w:rsidRPr="0058091F">
              <w:rPr>
                <w:rFonts w:eastAsia="宋体"/>
                <w:sz w:val="21"/>
                <w:szCs w:val="21"/>
                <w:lang w:eastAsia="zh-CN"/>
              </w:rPr>
              <w:t>具备资料搜集与分析并运用于</w:t>
            </w:r>
            <w:r w:rsidR="008E6A78" w:rsidRPr="0058091F">
              <w:rPr>
                <w:rFonts w:eastAsia="宋体"/>
                <w:sz w:val="21"/>
                <w:szCs w:val="21"/>
                <w:lang w:eastAsia="zh-CN"/>
              </w:rPr>
              <w:t>专业化学</w:t>
            </w:r>
            <w:r w:rsidR="00B61665" w:rsidRPr="0058091F">
              <w:rPr>
                <w:rFonts w:eastAsia="宋体"/>
                <w:sz w:val="21"/>
                <w:szCs w:val="21"/>
                <w:lang w:eastAsia="zh-CN"/>
              </w:rPr>
              <w:t>专题研究</w:t>
            </w:r>
            <w:r w:rsidR="008E6A78" w:rsidRPr="0058091F">
              <w:rPr>
                <w:rFonts w:eastAsia="宋体"/>
                <w:sz w:val="21"/>
                <w:szCs w:val="21"/>
                <w:lang w:eastAsia="zh-CN"/>
              </w:rPr>
              <w:t>与书报讨论</w:t>
            </w:r>
            <w:r w:rsidR="00B61665" w:rsidRPr="0058091F">
              <w:rPr>
                <w:rFonts w:eastAsia="宋体"/>
                <w:sz w:val="21"/>
                <w:szCs w:val="21"/>
                <w:lang w:eastAsia="zh-CN"/>
              </w:rPr>
              <w:t>的能力。</w:t>
            </w:r>
          </w:p>
          <w:p w:rsidR="00440E83" w:rsidRPr="0058091F" w:rsidRDefault="006F07B9">
            <w:pPr>
              <w:tabs>
                <w:tab w:val="left" w:pos="1440"/>
              </w:tabs>
              <w:spacing w:after="0" w:line="300" w:lineRule="exact"/>
              <w:outlineLvl w:val="0"/>
              <w:rPr>
                <w:rFonts w:eastAsia="宋体"/>
                <w:b/>
                <w:sz w:val="21"/>
                <w:szCs w:val="21"/>
                <w:lang w:eastAsia="zh-CN"/>
              </w:rPr>
            </w:pPr>
            <w:r w:rsidRPr="0058091F">
              <w:rPr>
                <w:rFonts w:eastAsia="楷体"/>
                <w:b/>
                <w:sz w:val="21"/>
                <w:szCs w:val="21"/>
              </w:rPr>
              <w:fldChar w:fldCharType="begin"/>
            </w:r>
            <w:r w:rsidR="00B61665" w:rsidRPr="0058091F">
              <w:rPr>
                <w:rFonts w:eastAsia="楷体"/>
                <w:b/>
                <w:sz w:val="21"/>
                <w:szCs w:val="21"/>
                <w:lang w:eastAsia="zh-CN"/>
              </w:rPr>
              <w:instrText xml:space="preserve"> eq \o\ac(□,</w:instrText>
            </w:r>
            <w:r w:rsidR="00B61665" w:rsidRPr="0058091F">
              <w:rPr>
                <w:rFonts w:eastAsia="楷体"/>
                <w:b/>
                <w:position w:val="1"/>
                <w:sz w:val="21"/>
                <w:szCs w:val="21"/>
                <w:lang w:eastAsia="zh-CN"/>
              </w:rPr>
              <w:instrText>√</w:instrText>
            </w:r>
            <w:r w:rsidR="00B61665" w:rsidRPr="0058091F">
              <w:rPr>
                <w:rFonts w:eastAsia="楷体"/>
                <w:b/>
                <w:sz w:val="21"/>
                <w:szCs w:val="21"/>
                <w:lang w:eastAsia="zh-CN"/>
              </w:rPr>
              <w:instrText>)</w:instrText>
            </w:r>
            <w:r w:rsidRPr="0058091F">
              <w:rPr>
                <w:rFonts w:eastAsia="楷体"/>
                <w:b/>
                <w:sz w:val="21"/>
                <w:szCs w:val="21"/>
              </w:rPr>
              <w:fldChar w:fldCharType="end"/>
            </w:r>
            <w:r w:rsidR="00B61665" w:rsidRPr="0058091F">
              <w:rPr>
                <w:rFonts w:eastAsia="宋体"/>
                <w:b/>
                <w:sz w:val="21"/>
                <w:szCs w:val="21"/>
                <w:lang w:eastAsia="zh-CN"/>
              </w:rPr>
              <w:t>核心能力</w:t>
            </w:r>
            <w:r w:rsidR="00B61665" w:rsidRPr="0058091F">
              <w:rPr>
                <w:rFonts w:eastAsia="宋体"/>
                <w:b/>
                <w:sz w:val="21"/>
                <w:szCs w:val="21"/>
                <w:lang w:eastAsia="zh-CN"/>
              </w:rPr>
              <w:t>7</w:t>
            </w:r>
            <w:r w:rsidR="00B61665" w:rsidRPr="0058091F">
              <w:rPr>
                <w:rFonts w:eastAsia="宋体"/>
                <w:b/>
                <w:sz w:val="21"/>
                <w:szCs w:val="21"/>
                <w:lang w:eastAsia="zh-CN"/>
              </w:rPr>
              <w:t>．</w:t>
            </w:r>
            <w:r w:rsidR="008E6A78" w:rsidRPr="0058091F">
              <w:rPr>
                <w:rFonts w:eastAsia="宋体"/>
                <w:sz w:val="21"/>
                <w:szCs w:val="21"/>
                <w:lang w:eastAsia="zh-CN"/>
              </w:rPr>
              <w:t>具备英语听说和读写能力，了解化工技术对环境、社会及全球的影响，并培养持续学习的习惯与能力</w:t>
            </w:r>
            <w:r w:rsidR="00B61665" w:rsidRPr="0058091F">
              <w:rPr>
                <w:rFonts w:eastAsia="宋体"/>
                <w:sz w:val="21"/>
                <w:szCs w:val="21"/>
                <w:lang w:eastAsia="zh-CN"/>
              </w:rPr>
              <w:t>。</w:t>
            </w:r>
          </w:p>
          <w:p w:rsidR="00440E83" w:rsidRPr="0058091F" w:rsidRDefault="006F07B9">
            <w:pPr>
              <w:tabs>
                <w:tab w:val="left" w:pos="1440"/>
              </w:tabs>
              <w:spacing w:after="0" w:line="300" w:lineRule="exact"/>
              <w:outlineLvl w:val="0"/>
              <w:rPr>
                <w:rFonts w:eastAsia="宋体"/>
                <w:sz w:val="21"/>
                <w:szCs w:val="21"/>
                <w:lang w:eastAsia="zh-CN"/>
              </w:rPr>
            </w:pPr>
            <w:r w:rsidRPr="0058091F">
              <w:rPr>
                <w:rFonts w:eastAsia="楷体"/>
                <w:b/>
                <w:sz w:val="21"/>
                <w:szCs w:val="21"/>
              </w:rPr>
              <w:fldChar w:fldCharType="begin"/>
            </w:r>
            <w:r w:rsidR="00B61665" w:rsidRPr="0058091F">
              <w:rPr>
                <w:rFonts w:eastAsia="楷体"/>
                <w:b/>
                <w:sz w:val="21"/>
                <w:szCs w:val="21"/>
                <w:lang w:eastAsia="zh-CN"/>
              </w:rPr>
              <w:instrText xml:space="preserve"> eq \o\ac(□,</w:instrText>
            </w:r>
            <w:r w:rsidR="00B61665" w:rsidRPr="0058091F">
              <w:rPr>
                <w:rFonts w:eastAsia="楷体"/>
                <w:b/>
                <w:position w:val="1"/>
                <w:sz w:val="21"/>
                <w:szCs w:val="21"/>
                <w:lang w:eastAsia="zh-CN"/>
              </w:rPr>
              <w:instrText>√</w:instrText>
            </w:r>
            <w:r w:rsidR="00B61665" w:rsidRPr="0058091F">
              <w:rPr>
                <w:rFonts w:eastAsia="楷体"/>
                <w:b/>
                <w:sz w:val="21"/>
                <w:szCs w:val="21"/>
                <w:lang w:eastAsia="zh-CN"/>
              </w:rPr>
              <w:instrText>)</w:instrText>
            </w:r>
            <w:r w:rsidRPr="0058091F">
              <w:rPr>
                <w:rFonts w:eastAsia="楷体"/>
                <w:b/>
                <w:sz w:val="21"/>
                <w:szCs w:val="21"/>
              </w:rPr>
              <w:fldChar w:fldCharType="end"/>
            </w:r>
            <w:r w:rsidR="00B61665" w:rsidRPr="0058091F">
              <w:rPr>
                <w:rFonts w:eastAsia="宋体"/>
                <w:b/>
                <w:sz w:val="21"/>
                <w:szCs w:val="21"/>
                <w:lang w:eastAsia="zh-CN"/>
              </w:rPr>
              <w:t>核心能力</w:t>
            </w:r>
            <w:r w:rsidR="00B61665" w:rsidRPr="0058091F">
              <w:rPr>
                <w:rFonts w:eastAsia="宋体"/>
                <w:b/>
                <w:sz w:val="21"/>
                <w:szCs w:val="21"/>
                <w:lang w:eastAsia="zh-CN"/>
              </w:rPr>
              <w:t>8</w:t>
            </w:r>
            <w:r w:rsidR="00B61665" w:rsidRPr="0058091F">
              <w:rPr>
                <w:rFonts w:eastAsia="宋体"/>
                <w:b/>
                <w:sz w:val="21"/>
                <w:szCs w:val="21"/>
                <w:lang w:eastAsia="zh-CN"/>
              </w:rPr>
              <w:t>．</w:t>
            </w:r>
            <w:r w:rsidR="008E6A78" w:rsidRPr="0058091F">
              <w:rPr>
                <w:rFonts w:eastAsia="宋体"/>
                <w:sz w:val="21"/>
                <w:szCs w:val="21"/>
                <w:lang w:eastAsia="zh-CN"/>
              </w:rPr>
              <w:t>理解工程伦理，及安全、卫生、环保等社会责任</w:t>
            </w:r>
            <w:r w:rsidR="00B61665" w:rsidRPr="0058091F">
              <w:rPr>
                <w:rFonts w:eastAsia="宋体"/>
                <w:sz w:val="21"/>
                <w:szCs w:val="21"/>
                <w:lang w:eastAsia="zh-CN"/>
              </w:rPr>
              <w:t>。</w:t>
            </w:r>
          </w:p>
        </w:tc>
      </w:tr>
      <w:tr w:rsidR="000A3365" w:rsidRPr="0058091F">
        <w:trPr>
          <w:trHeight w:val="2920"/>
          <w:jc w:val="center"/>
        </w:trPr>
        <w:tc>
          <w:tcPr>
            <w:tcW w:w="4801" w:type="dxa"/>
            <w:gridSpan w:val="6"/>
          </w:tcPr>
          <w:p w:rsidR="000A3365" w:rsidRPr="0058091F" w:rsidRDefault="000A3365">
            <w:pPr>
              <w:tabs>
                <w:tab w:val="left" w:pos="1440"/>
              </w:tabs>
              <w:spacing w:after="0" w:line="0" w:lineRule="atLeast"/>
              <w:outlineLvl w:val="0"/>
              <w:rPr>
                <w:rFonts w:eastAsia="宋体"/>
                <w:b/>
                <w:sz w:val="21"/>
                <w:szCs w:val="21"/>
                <w:lang w:eastAsia="zh-CN"/>
              </w:rPr>
            </w:pPr>
          </w:p>
        </w:tc>
        <w:tc>
          <w:tcPr>
            <w:tcW w:w="4600" w:type="dxa"/>
            <w:gridSpan w:val="4"/>
          </w:tcPr>
          <w:p w:rsidR="000A3365" w:rsidRPr="0058091F" w:rsidRDefault="000A3365" w:rsidP="000A3365">
            <w:pPr>
              <w:tabs>
                <w:tab w:val="left" w:pos="1440"/>
              </w:tabs>
              <w:spacing w:after="0" w:line="0" w:lineRule="atLeast"/>
              <w:outlineLvl w:val="0"/>
              <w:rPr>
                <w:rFonts w:eastAsia="宋体"/>
                <w:b/>
                <w:sz w:val="21"/>
                <w:szCs w:val="21"/>
                <w:lang w:eastAsia="zh-CN"/>
              </w:rPr>
            </w:pPr>
            <w:r w:rsidRPr="0058091F">
              <w:rPr>
                <w:rFonts w:eastAsia="宋体"/>
                <w:b/>
                <w:sz w:val="21"/>
                <w:szCs w:val="21"/>
                <w:lang w:eastAsia="zh-CN"/>
              </w:rPr>
              <w:t>本课程与学生核心能力培养之间的关联（</w:t>
            </w:r>
            <w:r w:rsidRPr="0058091F">
              <w:rPr>
                <w:rFonts w:eastAsia="宋体"/>
                <w:b/>
                <w:sz w:val="21"/>
                <w:szCs w:val="21"/>
                <w:lang w:eastAsia="zh-CN"/>
              </w:rPr>
              <w:t>2015</w:t>
            </w:r>
            <w:r w:rsidRPr="0058091F">
              <w:rPr>
                <w:rFonts w:eastAsia="宋体"/>
                <w:b/>
                <w:sz w:val="21"/>
                <w:szCs w:val="21"/>
                <w:lang w:eastAsia="zh-CN"/>
              </w:rPr>
              <w:t>应化食品）：</w:t>
            </w:r>
          </w:p>
          <w:p w:rsidR="000A3365" w:rsidRPr="0058091F" w:rsidRDefault="000A3365" w:rsidP="000A3365">
            <w:pPr>
              <w:spacing w:before="75" w:after="75" w:line="0" w:lineRule="atLeast"/>
              <w:ind w:right="75"/>
              <w:jc w:val="left"/>
              <w:rPr>
                <w:rFonts w:eastAsia="宋体"/>
                <w:sz w:val="21"/>
                <w:szCs w:val="21"/>
                <w:lang w:eastAsia="zh-CN"/>
              </w:rPr>
            </w:pPr>
            <w:r w:rsidRPr="0058091F">
              <w:rPr>
                <w:rFonts w:eastAsia="宋体"/>
                <w:b/>
                <w:sz w:val="21"/>
                <w:szCs w:val="21"/>
                <w:lang w:eastAsia="zh-CN"/>
              </w:rPr>
              <w:sym w:font="Wingdings 2" w:char="F052"/>
            </w:r>
            <w:r w:rsidRPr="0058091F">
              <w:rPr>
                <w:rFonts w:eastAsia="宋体"/>
                <w:b/>
                <w:sz w:val="21"/>
                <w:szCs w:val="21"/>
                <w:lang w:eastAsia="zh-CN"/>
              </w:rPr>
              <w:t>核心能力</w:t>
            </w:r>
            <w:r w:rsidRPr="0058091F">
              <w:rPr>
                <w:rFonts w:eastAsia="宋体"/>
                <w:b/>
                <w:sz w:val="21"/>
                <w:szCs w:val="21"/>
                <w:lang w:eastAsia="zh-CN"/>
              </w:rPr>
              <w:t>1.</w:t>
            </w:r>
            <w:r w:rsidRPr="0058091F">
              <w:rPr>
                <w:rFonts w:eastAsia="宋体"/>
                <w:sz w:val="21"/>
                <w:szCs w:val="21"/>
                <w:lang w:eastAsia="zh-CN"/>
              </w:rPr>
              <w:t>运用数学、物理、化学化工基础科学理论和工程知识的能力。</w:t>
            </w:r>
            <w:r w:rsidRPr="0058091F">
              <w:rPr>
                <w:rFonts w:eastAsia="宋体"/>
                <w:sz w:val="21"/>
                <w:szCs w:val="21"/>
                <w:lang w:eastAsia="zh-CN"/>
              </w:rPr>
              <w:t xml:space="preserve"> </w:t>
            </w:r>
          </w:p>
          <w:p w:rsidR="000A3365" w:rsidRPr="0058091F" w:rsidRDefault="000A3365" w:rsidP="000A3365">
            <w:pPr>
              <w:spacing w:before="75" w:after="75" w:line="0" w:lineRule="atLeast"/>
              <w:ind w:right="75"/>
              <w:jc w:val="left"/>
              <w:rPr>
                <w:rFonts w:eastAsia="宋体"/>
                <w:sz w:val="21"/>
                <w:szCs w:val="21"/>
                <w:lang w:eastAsia="zh-CN"/>
              </w:rPr>
            </w:pPr>
            <w:r w:rsidRPr="0058091F">
              <w:rPr>
                <w:rFonts w:eastAsia="楷体"/>
                <w:b/>
                <w:sz w:val="21"/>
                <w:szCs w:val="21"/>
              </w:rPr>
              <w:fldChar w:fldCharType="begin"/>
            </w:r>
            <w:r w:rsidRPr="0058091F">
              <w:rPr>
                <w:rFonts w:eastAsia="楷体"/>
                <w:b/>
                <w:sz w:val="21"/>
                <w:szCs w:val="21"/>
                <w:lang w:eastAsia="zh-CN"/>
              </w:rPr>
              <w:instrText xml:space="preserve"> eq \o\ac(□,</w:instrText>
            </w:r>
            <w:r w:rsidRPr="0058091F">
              <w:rPr>
                <w:rFonts w:eastAsia="楷体"/>
                <w:b/>
                <w:position w:val="1"/>
                <w:sz w:val="21"/>
                <w:szCs w:val="21"/>
                <w:lang w:eastAsia="zh-CN"/>
              </w:rPr>
              <w:instrText>√</w:instrText>
            </w:r>
            <w:r w:rsidRPr="0058091F">
              <w:rPr>
                <w:rFonts w:eastAsia="楷体"/>
                <w:b/>
                <w:sz w:val="21"/>
                <w:szCs w:val="21"/>
                <w:lang w:eastAsia="zh-CN"/>
              </w:rPr>
              <w:instrText>)</w:instrText>
            </w:r>
            <w:r w:rsidRPr="0058091F">
              <w:rPr>
                <w:rFonts w:eastAsia="楷体"/>
                <w:b/>
                <w:sz w:val="21"/>
                <w:szCs w:val="21"/>
              </w:rPr>
              <w:fldChar w:fldCharType="end"/>
            </w:r>
            <w:r w:rsidRPr="0058091F">
              <w:rPr>
                <w:rFonts w:eastAsia="宋体"/>
                <w:b/>
                <w:sz w:val="21"/>
                <w:szCs w:val="21"/>
                <w:lang w:eastAsia="zh-CN"/>
              </w:rPr>
              <w:t>核心能力</w:t>
            </w:r>
            <w:r w:rsidRPr="0058091F">
              <w:rPr>
                <w:rFonts w:eastAsia="宋体"/>
                <w:b/>
                <w:sz w:val="21"/>
                <w:szCs w:val="21"/>
                <w:lang w:eastAsia="zh-CN"/>
              </w:rPr>
              <w:t>2.</w:t>
            </w:r>
            <w:r w:rsidRPr="0058091F">
              <w:rPr>
                <w:rFonts w:eastAsia="宋体"/>
                <w:sz w:val="21"/>
                <w:szCs w:val="21"/>
                <w:lang w:eastAsia="zh-CN"/>
              </w:rPr>
              <w:t>设计与执行实验与仪器操作、分析与解释实验数据的能力。</w:t>
            </w:r>
            <w:r w:rsidRPr="0058091F">
              <w:rPr>
                <w:rFonts w:eastAsia="宋体"/>
                <w:sz w:val="21"/>
                <w:szCs w:val="21"/>
                <w:lang w:eastAsia="zh-CN"/>
              </w:rPr>
              <w:t xml:space="preserve"> </w:t>
            </w:r>
          </w:p>
          <w:p w:rsidR="000A3365" w:rsidRPr="0058091F" w:rsidRDefault="000A3365" w:rsidP="000A3365">
            <w:pPr>
              <w:spacing w:before="75" w:after="75" w:line="0" w:lineRule="atLeast"/>
              <w:ind w:right="75"/>
              <w:jc w:val="left"/>
              <w:rPr>
                <w:rFonts w:eastAsia="宋体"/>
                <w:sz w:val="21"/>
                <w:szCs w:val="21"/>
                <w:lang w:eastAsia="zh-CN"/>
              </w:rPr>
            </w:pPr>
            <w:r w:rsidRPr="0058091F">
              <w:rPr>
                <w:rFonts w:eastAsia="宋体"/>
                <w:b/>
                <w:sz w:val="21"/>
                <w:szCs w:val="21"/>
                <w:lang w:eastAsia="zh-CN"/>
              </w:rPr>
              <w:sym w:font="Wingdings 2" w:char="F052"/>
            </w:r>
            <w:r w:rsidRPr="0058091F">
              <w:rPr>
                <w:rFonts w:eastAsia="宋体"/>
                <w:b/>
                <w:sz w:val="21"/>
                <w:szCs w:val="21"/>
                <w:lang w:eastAsia="zh-CN"/>
              </w:rPr>
              <w:t>核心能力</w:t>
            </w:r>
            <w:r w:rsidRPr="0058091F">
              <w:rPr>
                <w:rFonts w:eastAsia="宋体"/>
                <w:b/>
                <w:sz w:val="21"/>
                <w:szCs w:val="21"/>
                <w:lang w:eastAsia="zh-CN"/>
              </w:rPr>
              <w:t>3.</w:t>
            </w:r>
            <w:r w:rsidRPr="0058091F">
              <w:rPr>
                <w:rFonts w:eastAsia="宋体"/>
                <w:sz w:val="21"/>
                <w:szCs w:val="21"/>
                <w:lang w:eastAsia="zh-CN"/>
              </w:rPr>
              <w:t>执行化学</w:t>
            </w:r>
            <w:r w:rsidRPr="0058091F">
              <w:rPr>
                <w:color w:val="000000"/>
                <w:lang w:eastAsia="zh-CN"/>
              </w:rPr>
              <w:t>、</w:t>
            </w:r>
            <w:r w:rsidRPr="0058091F">
              <w:rPr>
                <w:rFonts w:eastAsia="宋体"/>
                <w:sz w:val="21"/>
                <w:szCs w:val="21"/>
                <w:lang w:eastAsia="zh-CN"/>
              </w:rPr>
              <w:t>化工或食品实务所需技术、技巧及使用工具的能力。</w:t>
            </w:r>
            <w:r w:rsidRPr="0058091F">
              <w:rPr>
                <w:rFonts w:eastAsia="宋体"/>
                <w:sz w:val="21"/>
                <w:szCs w:val="21"/>
                <w:lang w:eastAsia="zh-CN"/>
              </w:rPr>
              <w:t xml:space="preserve"> </w:t>
            </w:r>
          </w:p>
          <w:p w:rsidR="000A3365" w:rsidRPr="0058091F" w:rsidRDefault="000A3365" w:rsidP="000A3365">
            <w:pPr>
              <w:spacing w:before="75" w:after="75" w:line="0" w:lineRule="atLeast"/>
              <w:ind w:right="75"/>
              <w:jc w:val="left"/>
              <w:rPr>
                <w:rFonts w:eastAsia="宋体"/>
                <w:sz w:val="21"/>
                <w:szCs w:val="21"/>
                <w:lang w:eastAsia="zh-CN"/>
              </w:rPr>
            </w:pPr>
            <w:r w:rsidRPr="0058091F">
              <w:rPr>
                <w:rFonts w:eastAsia="宋体"/>
                <w:b/>
                <w:sz w:val="21"/>
                <w:szCs w:val="21"/>
                <w:lang w:eastAsia="zh-CN"/>
              </w:rPr>
              <w:t>□</w:t>
            </w:r>
            <w:r w:rsidRPr="0058091F">
              <w:rPr>
                <w:rFonts w:eastAsia="宋体"/>
                <w:b/>
                <w:sz w:val="21"/>
                <w:szCs w:val="21"/>
                <w:lang w:eastAsia="zh-CN"/>
              </w:rPr>
              <w:t>核心能力</w:t>
            </w:r>
            <w:r w:rsidRPr="0058091F">
              <w:rPr>
                <w:rFonts w:eastAsia="宋体"/>
                <w:b/>
                <w:sz w:val="21"/>
                <w:szCs w:val="21"/>
                <w:lang w:eastAsia="zh-CN"/>
              </w:rPr>
              <w:t>4.</w:t>
            </w:r>
            <w:r w:rsidRPr="0058091F">
              <w:rPr>
                <w:rFonts w:eastAsia="宋体"/>
                <w:sz w:val="21"/>
                <w:szCs w:val="21"/>
                <w:lang w:eastAsia="zh-CN"/>
              </w:rPr>
              <w:t>具备工程设计方法与管理的能力。</w:t>
            </w:r>
            <w:r w:rsidRPr="0058091F">
              <w:rPr>
                <w:rFonts w:eastAsia="宋体"/>
                <w:sz w:val="21"/>
                <w:szCs w:val="21"/>
                <w:lang w:eastAsia="zh-CN"/>
              </w:rPr>
              <w:t xml:space="preserve"> </w:t>
            </w:r>
          </w:p>
          <w:p w:rsidR="000A3365" w:rsidRPr="0058091F" w:rsidRDefault="000A3365" w:rsidP="000A3365">
            <w:pPr>
              <w:spacing w:before="75" w:after="75" w:line="0" w:lineRule="atLeast"/>
              <w:ind w:right="75"/>
              <w:jc w:val="left"/>
              <w:rPr>
                <w:rFonts w:eastAsia="宋体"/>
                <w:sz w:val="21"/>
                <w:szCs w:val="21"/>
                <w:lang w:eastAsia="zh-CN"/>
              </w:rPr>
            </w:pPr>
            <w:r w:rsidRPr="0058091F">
              <w:rPr>
                <w:rFonts w:eastAsia="宋体"/>
                <w:b/>
                <w:sz w:val="21"/>
                <w:szCs w:val="21"/>
                <w:lang w:eastAsia="zh-CN"/>
              </w:rPr>
              <w:t>□</w:t>
            </w:r>
            <w:r w:rsidRPr="0058091F">
              <w:rPr>
                <w:rFonts w:eastAsia="宋体"/>
                <w:b/>
                <w:sz w:val="21"/>
                <w:szCs w:val="21"/>
                <w:lang w:eastAsia="zh-CN"/>
              </w:rPr>
              <w:t>核心能力</w:t>
            </w:r>
            <w:r w:rsidRPr="0058091F">
              <w:rPr>
                <w:rFonts w:eastAsia="宋体"/>
                <w:b/>
                <w:sz w:val="21"/>
                <w:szCs w:val="21"/>
                <w:lang w:eastAsia="zh-CN"/>
              </w:rPr>
              <w:t>5.</w:t>
            </w:r>
            <w:r w:rsidRPr="0058091F">
              <w:rPr>
                <w:rFonts w:eastAsia="宋体"/>
                <w:sz w:val="21"/>
                <w:szCs w:val="21"/>
                <w:lang w:eastAsia="zh-CN"/>
              </w:rPr>
              <w:t>具备计划管理、有效沟通与团队合作的能力。</w:t>
            </w:r>
            <w:r w:rsidRPr="0058091F">
              <w:rPr>
                <w:rFonts w:eastAsia="宋体"/>
                <w:sz w:val="21"/>
                <w:szCs w:val="21"/>
                <w:lang w:eastAsia="zh-CN"/>
              </w:rPr>
              <w:t xml:space="preserve"> </w:t>
            </w:r>
          </w:p>
          <w:p w:rsidR="000A3365" w:rsidRPr="0058091F" w:rsidRDefault="000A3365" w:rsidP="000A3365">
            <w:pPr>
              <w:spacing w:before="75" w:after="75" w:line="0" w:lineRule="atLeast"/>
              <w:ind w:right="75"/>
              <w:jc w:val="left"/>
              <w:rPr>
                <w:rFonts w:eastAsia="宋体"/>
                <w:sz w:val="21"/>
                <w:szCs w:val="21"/>
                <w:lang w:eastAsia="zh-CN"/>
              </w:rPr>
            </w:pPr>
            <w:r w:rsidRPr="0058091F">
              <w:rPr>
                <w:rFonts w:eastAsia="宋体"/>
                <w:b/>
                <w:sz w:val="21"/>
                <w:szCs w:val="21"/>
                <w:lang w:eastAsia="zh-CN"/>
              </w:rPr>
              <w:sym w:font="Wingdings 2" w:char="F052"/>
            </w:r>
            <w:r w:rsidRPr="0058091F">
              <w:rPr>
                <w:rFonts w:eastAsia="宋体"/>
                <w:b/>
                <w:sz w:val="21"/>
                <w:szCs w:val="21"/>
                <w:lang w:eastAsia="zh-CN"/>
              </w:rPr>
              <w:t>核心能力</w:t>
            </w:r>
            <w:r w:rsidRPr="0058091F">
              <w:rPr>
                <w:rFonts w:eastAsia="宋体"/>
                <w:b/>
                <w:sz w:val="21"/>
                <w:szCs w:val="21"/>
                <w:lang w:eastAsia="zh-CN"/>
              </w:rPr>
              <w:t>6.</w:t>
            </w:r>
            <w:r w:rsidRPr="0058091F">
              <w:rPr>
                <w:rFonts w:eastAsia="宋体"/>
                <w:sz w:val="21"/>
                <w:szCs w:val="21"/>
                <w:lang w:eastAsia="zh-CN"/>
              </w:rPr>
              <w:t>具备资料搜集与分析能力并且运用于食品专业的专题研究与书报讨论之能力。。</w:t>
            </w:r>
            <w:r w:rsidRPr="0058091F">
              <w:rPr>
                <w:rFonts w:eastAsia="宋体"/>
                <w:sz w:val="21"/>
                <w:szCs w:val="21"/>
                <w:lang w:eastAsia="zh-CN"/>
              </w:rPr>
              <w:t xml:space="preserve"> </w:t>
            </w:r>
          </w:p>
          <w:p w:rsidR="000A3365" w:rsidRPr="0058091F" w:rsidRDefault="000A3365" w:rsidP="000A3365">
            <w:pPr>
              <w:tabs>
                <w:tab w:val="left" w:pos="1440"/>
              </w:tabs>
              <w:spacing w:after="0" w:line="300" w:lineRule="exact"/>
              <w:outlineLvl w:val="0"/>
              <w:rPr>
                <w:rFonts w:eastAsia="宋体"/>
                <w:sz w:val="21"/>
                <w:szCs w:val="21"/>
                <w:lang w:eastAsia="zh-CN"/>
              </w:rPr>
            </w:pPr>
            <w:r w:rsidRPr="0058091F">
              <w:rPr>
                <w:rFonts w:eastAsia="宋体"/>
                <w:b/>
                <w:sz w:val="21"/>
                <w:szCs w:val="21"/>
                <w:lang w:eastAsia="zh-CN"/>
              </w:rPr>
              <w:sym w:font="Wingdings 2" w:char="F052"/>
            </w:r>
            <w:r w:rsidRPr="0058091F">
              <w:rPr>
                <w:rFonts w:eastAsia="宋体"/>
                <w:b/>
                <w:sz w:val="21"/>
                <w:szCs w:val="21"/>
                <w:lang w:eastAsia="zh-CN"/>
              </w:rPr>
              <w:t>核心能力</w:t>
            </w:r>
            <w:r w:rsidRPr="0058091F">
              <w:rPr>
                <w:rFonts w:eastAsia="宋体"/>
                <w:b/>
                <w:sz w:val="21"/>
                <w:szCs w:val="21"/>
                <w:lang w:eastAsia="zh-CN"/>
              </w:rPr>
              <w:t>7.</w:t>
            </w:r>
            <w:r w:rsidRPr="0058091F">
              <w:rPr>
                <w:rFonts w:eastAsia="宋体"/>
                <w:sz w:val="21"/>
                <w:szCs w:val="21"/>
                <w:lang w:eastAsia="zh-CN"/>
              </w:rPr>
              <w:t>具备英语听说和读写能力，了解食品技术对环境、社会及全球的影响，并培养持续学习的习惯与能力。</w:t>
            </w:r>
          </w:p>
          <w:p w:rsidR="000A3365" w:rsidRPr="0058091F" w:rsidRDefault="000A3365" w:rsidP="000A3365">
            <w:pPr>
              <w:tabs>
                <w:tab w:val="left" w:pos="1440"/>
              </w:tabs>
              <w:spacing w:after="0" w:line="300" w:lineRule="exact"/>
              <w:outlineLvl w:val="0"/>
              <w:rPr>
                <w:rFonts w:eastAsia="宋体"/>
                <w:b/>
                <w:sz w:val="21"/>
                <w:szCs w:val="21"/>
                <w:lang w:eastAsia="zh-CN"/>
              </w:rPr>
            </w:pPr>
            <w:r w:rsidRPr="0058091F">
              <w:rPr>
                <w:rFonts w:eastAsia="宋体"/>
                <w:b/>
                <w:sz w:val="21"/>
                <w:szCs w:val="21"/>
                <w:lang w:eastAsia="zh-CN"/>
              </w:rPr>
              <w:sym w:font="Wingdings 2" w:char="F052"/>
            </w:r>
            <w:r w:rsidRPr="0058091F">
              <w:rPr>
                <w:rFonts w:eastAsia="宋体"/>
                <w:b/>
                <w:sz w:val="21"/>
                <w:szCs w:val="21"/>
                <w:lang w:eastAsia="zh-CN"/>
              </w:rPr>
              <w:t>核心能力</w:t>
            </w:r>
            <w:r w:rsidRPr="0058091F">
              <w:rPr>
                <w:rFonts w:eastAsia="宋体"/>
                <w:b/>
                <w:sz w:val="21"/>
                <w:szCs w:val="21"/>
                <w:lang w:eastAsia="zh-CN"/>
              </w:rPr>
              <w:t>8.</w:t>
            </w:r>
            <w:r w:rsidRPr="0058091F">
              <w:rPr>
                <w:rFonts w:eastAsia="宋体"/>
                <w:sz w:val="21"/>
                <w:szCs w:val="21"/>
                <w:lang w:eastAsia="zh-CN"/>
              </w:rPr>
              <w:t>理解工程伦理，及安全、卫生、环保等社会责任。</w:t>
            </w:r>
          </w:p>
        </w:tc>
      </w:tr>
      <w:tr w:rsidR="00440E83" w:rsidRPr="0058091F">
        <w:trPr>
          <w:trHeight w:val="340"/>
          <w:jc w:val="center"/>
        </w:trPr>
        <w:tc>
          <w:tcPr>
            <w:tcW w:w="9401" w:type="dxa"/>
            <w:gridSpan w:val="10"/>
            <w:shd w:val="clear" w:color="auto" w:fill="C0C0C0"/>
            <w:vAlign w:val="center"/>
          </w:tcPr>
          <w:p w:rsidR="00440E83" w:rsidRPr="0058091F" w:rsidRDefault="00B61665">
            <w:pPr>
              <w:tabs>
                <w:tab w:val="left" w:pos="1440"/>
              </w:tabs>
              <w:spacing w:after="0" w:line="0" w:lineRule="atLeast"/>
              <w:jc w:val="center"/>
              <w:outlineLvl w:val="0"/>
              <w:rPr>
                <w:rFonts w:eastAsia="宋体"/>
                <w:b/>
                <w:sz w:val="21"/>
                <w:szCs w:val="21"/>
                <w:lang w:eastAsia="zh-CN"/>
              </w:rPr>
            </w:pPr>
            <w:r w:rsidRPr="0058091F">
              <w:rPr>
                <w:rFonts w:eastAsia="宋体"/>
                <w:b/>
                <w:szCs w:val="21"/>
                <w:lang w:eastAsia="zh-CN"/>
              </w:rPr>
              <w:t>理论教学进程表</w:t>
            </w:r>
          </w:p>
        </w:tc>
      </w:tr>
      <w:tr w:rsidR="00440E83" w:rsidRPr="0058091F">
        <w:trPr>
          <w:trHeight w:val="340"/>
          <w:jc w:val="center"/>
        </w:trPr>
        <w:tc>
          <w:tcPr>
            <w:tcW w:w="741" w:type="dxa"/>
            <w:tcMar>
              <w:left w:w="28" w:type="dxa"/>
              <w:right w:w="28" w:type="dxa"/>
            </w:tcMar>
            <w:vAlign w:val="center"/>
          </w:tcPr>
          <w:p w:rsidR="00440E83" w:rsidRPr="0058091F" w:rsidRDefault="00B61665">
            <w:pPr>
              <w:spacing w:after="0" w:line="0" w:lineRule="atLeast"/>
              <w:jc w:val="center"/>
              <w:rPr>
                <w:rFonts w:eastAsia="宋体"/>
                <w:b/>
                <w:sz w:val="21"/>
                <w:szCs w:val="21"/>
              </w:rPr>
            </w:pPr>
            <w:proofErr w:type="spellStart"/>
            <w:r w:rsidRPr="0058091F">
              <w:rPr>
                <w:rFonts w:eastAsia="宋体"/>
                <w:b/>
                <w:sz w:val="21"/>
                <w:szCs w:val="21"/>
              </w:rPr>
              <w:t>周次</w:t>
            </w:r>
            <w:proofErr w:type="spellEnd"/>
          </w:p>
        </w:tc>
        <w:tc>
          <w:tcPr>
            <w:tcW w:w="1445" w:type="dxa"/>
            <w:gridSpan w:val="2"/>
            <w:tcMar>
              <w:left w:w="28" w:type="dxa"/>
              <w:right w:w="28" w:type="dxa"/>
            </w:tcMar>
            <w:vAlign w:val="center"/>
          </w:tcPr>
          <w:p w:rsidR="00440E83" w:rsidRPr="0058091F" w:rsidRDefault="00B61665">
            <w:pPr>
              <w:spacing w:after="0" w:line="0" w:lineRule="atLeast"/>
              <w:jc w:val="center"/>
              <w:rPr>
                <w:rFonts w:eastAsia="宋体"/>
                <w:b/>
                <w:sz w:val="21"/>
                <w:szCs w:val="21"/>
              </w:rPr>
            </w:pPr>
            <w:proofErr w:type="spellStart"/>
            <w:r w:rsidRPr="0058091F">
              <w:rPr>
                <w:rFonts w:eastAsia="宋体"/>
                <w:b/>
                <w:sz w:val="21"/>
                <w:szCs w:val="21"/>
              </w:rPr>
              <w:t>教学主题</w:t>
            </w:r>
            <w:proofErr w:type="spellEnd"/>
          </w:p>
        </w:tc>
        <w:tc>
          <w:tcPr>
            <w:tcW w:w="883" w:type="dxa"/>
            <w:tcMar>
              <w:left w:w="28" w:type="dxa"/>
              <w:right w:w="28" w:type="dxa"/>
            </w:tcMar>
            <w:vAlign w:val="center"/>
          </w:tcPr>
          <w:p w:rsidR="00440E83" w:rsidRPr="0058091F" w:rsidRDefault="00B61665">
            <w:pPr>
              <w:spacing w:after="0" w:line="0" w:lineRule="atLeast"/>
              <w:jc w:val="center"/>
              <w:rPr>
                <w:rFonts w:eastAsia="宋体"/>
                <w:b/>
                <w:sz w:val="21"/>
                <w:szCs w:val="21"/>
              </w:rPr>
            </w:pPr>
            <w:proofErr w:type="spellStart"/>
            <w:r w:rsidRPr="0058091F">
              <w:rPr>
                <w:rFonts w:eastAsia="宋体"/>
                <w:b/>
                <w:sz w:val="21"/>
                <w:szCs w:val="21"/>
              </w:rPr>
              <w:t>教学时长</w:t>
            </w:r>
            <w:proofErr w:type="spellEnd"/>
          </w:p>
        </w:tc>
        <w:tc>
          <w:tcPr>
            <w:tcW w:w="3884" w:type="dxa"/>
            <w:gridSpan w:val="3"/>
            <w:tcMar>
              <w:left w:w="28" w:type="dxa"/>
              <w:right w:w="28" w:type="dxa"/>
            </w:tcMar>
            <w:vAlign w:val="center"/>
          </w:tcPr>
          <w:p w:rsidR="00440E83" w:rsidRPr="0058091F" w:rsidRDefault="00B61665">
            <w:pPr>
              <w:spacing w:after="0" w:line="0" w:lineRule="atLeast"/>
              <w:jc w:val="center"/>
              <w:rPr>
                <w:rFonts w:eastAsia="宋体"/>
                <w:b/>
                <w:sz w:val="21"/>
                <w:szCs w:val="21"/>
              </w:rPr>
            </w:pPr>
            <w:proofErr w:type="spellStart"/>
            <w:r w:rsidRPr="0058091F">
              <w:rPr>
                <w:rFonts w:eastAsia="宋体"/>
                <w:b/>
                <w:sz w:val="21"/>
                <w:szCs w:val="21"/>
              </w:rPr>
              <w:t>教学的重点与难点</w:t>
            </w:r>
            <w:proofErr w:type="spellEnd"/>
          </w:p>
        </w:tc>
        <w:tc>
          <w:tcPr>
            <w:tcW w:w="982" w:type="dxa"/>
            <w:gridSpan w:val="2"/>
            <w:tcMar>
              <w:left w:w="28" w:type="dxa"/>
              <w:right w:w="28" w:type="dxa"/>
            </w:tcMar>
            <w:vAlign w:val="center"/>
          </w:tcPr>
          <w:p w:rsidR="00440E83" w:rsidRPr="0058091F" w:rsidRDefault="00B61665">
            <w:pPr>
              <w:spacing w:after="0" w:line="0" w:lineRule="atLeast"/>
              <w:jc w:val="center"/>
              <w:rPr>
                <w:rFonts w:eastAsia="宋体"/>
                <w:b/>
                <w:sz w:val="21"/>
                <w:szCs w:val="21"/>
              </w:rPr>
            </w:pPr>
            <w:proofErr w:type="spellStart"/>
            <w:r w:rsidRPr="0058091F">
              <w:rPr>
                <w:rFonts w:eastAsia="宋体"/>
                <w:b/>
                <w:sz w:val="21"/>
                <w:szCs w:val="21"/>
              </w:rPr>
              <w:t>教学方式</w:t>
            </w:r>
            <w:proofErr w:type="spellEnd"/>
          </w:p>
        </w:tc>
        <w:tc>
          <w:tcPr>
            <w:tcW w:w="1466" w:type="dxa"/>
            <w:tcMar>
              <w:left w:w="28" w:type="dxa"/>
              <w:right w:w="28" w:type="dxa"/>
            </w:tcMar>
            <w:vAlign w:val="center"/>
          </w:tcPr>
          <w:p w:rsidR="00440E83" w:rsidRPr="0058091F" w:rsidRDefault="00B61665">
            <w:pPr>
              <w:spacing w:after="0" w:line="0" w:lineRule="atLeast"/>
              <w:jc w:val="center"/>
              <w:rPr>
                <w:rFonts w:eastAsia="宋体"/>
                <w:b/>
                <w:sz w:val="21"/>
                <w:szCs w:val="21"/>
              </w:rPr>
            </w:pPr>
            <w:proofErr w:type="spellStart"/>
            <w:r w:rsidRPr="0058091F">
              <w:rPr>
                <w:rFonts w:eastAsia="宋体"/>
                <w:b/>
                <w:sz w:val="21"/>
                <w:szCs w:val="21"/>
              </w:rPr>
              <w:t>作业安排</w:t>
            </w:r>
            <w:proofErr w:type="spellEnd"/>
          </w:p>
        </w:tc>
      </w:tr>
      <w:tr w:rsidR="00440E83" w:rsidRPr="0058091F">
        <w:trPr>
          <w:trHeight w:val="340"/>
          <w:jc w:val="center"/>
        </w:trPr>
        <w:tc>
          <w:tcPr>
            <w:tcW w:w="741" w:type="dxa"/>
            <w:vMerge w:val="restart"/>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1</w:t>
            </w:r>
          </w:p>
        </w:tc>
        <w:tc>
          <w:tcPr>
            <w:tcW w:w="1445"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分离技术</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认识</w:t>
            </w:r>
          </w:p>
        </w:tc>
        <w:tc>
          <w:tcPr>
            <w:tcW w:w="883" w:type="dxa"/>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课程内容与性质</w:t>
            </w:r>
          </w:p>
        </w:tc>
        <w:tc>
          <w:tcPr>
            <w:tcW w:w="982"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tc>
        <w:tc>
          <w:tcPr>
            <w:tcW w:w="1466" w:type="dxa"/>
            <w:vAlign w:val="center"/>
          </w:tcPr>
          <w:p w:rsidR="00440E83" w:rsidRPr="0058091F" w:rsidRDefault="00440E83">
            <w:pPr>
              <w:spacing w:after="0" w:line="0" w:lineRule="atLeast"/>
              <w:rPr>
                <w:rFonts w:eastAsia="宋体"/>
                <w:sz w:val="21"/>
                <w:szCs w:val="21"/>
              </w:rPr>
            </w:pPr>
          </w:p>
        </w:tc>
      </w:tr>
      <w:tr w:rsidR="00440E83" w:rsidRPr="0058091F">
        <w:trPr>
          <w:trHeight w:val="340"/>
          <w:jc w:val="center"/>
        </w:trPr>
        <w:tc>
          <w:tcPr>
            <w:tcW w:w="741" w:type="dxa"/>
            <w:vMerge/>
            <w:vAlign w:val="center"/>
          </w:tcPr>
          <w:p w:rsidR="00440E83" w:rsidRPr="0058091F" w:rsidRDefault="00440E83">
            <w:pPr>
              <w:spacing w:after="0" w:line="0" w:lineRule="atLeast"/>
              <w:jc w:val="center"/>
              <w:rPr>
                <w:rFonts w:eastAsia="宋体"/>
                <w:sz w:val="21"/>
                <w:szCs w:val="21"/>
                <w:lang w:eastAsia="zh-CN"/>
              </w:rPr>
            </w:pPr>
          </w:p>
        </w:tc>
        <w:tc>
          <w:tcPr>
            <w:tcW w:w="1445"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分离过程热力学基础、动力学基础及物理力</w:t>
            </w:r>
          </w:p>
        </w:tc>
        <w:tc>
          <w:tcPr>
            <w:tcW w:w="883" w:type="dxa"/>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重点：克拉贝龙方程和克</w:t>
            </w:r>
            <w:r w:rsidRPr="0058091F">
              <w:rPr>
                <w:rFonts w:eastAsia="宋体"/>
                <w:sz w:val="21"/>
                <w:szCs w:val="21"/>
                <w:lang w:eastAsia="zh-CN"/>
              </w:rPr>
              <w:t>-</w:t>
            </w:r>
            <w:r w:rsidRPr="0058091F">
              <w:rPr>
                <w:rFonts w:eastAsia="宋体"/>
                <w:sz w:val="21"/>
                <w:szCs w:val="21"/>
                <w:lang w:eastAsia="zh-CN"/>
              </w:rPr>
              <w:t>克方程，分子传质，分子间与原子间的作用力</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难点：渗透压与唐南平衡理论，费克定律，渗透系数</w:t>
            </w:r>
          </w:p>
        </w:tc>
        <w:tc>
          <w:tcPr>
            <w:tcW w:w="982"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tc>
        <w:tc>
          <w:tcPr>
            <w:tcW w:w="1466" w:type="dxa"/>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渗透压计算、唐南平衡计算</w:t>
            </w:r>
          </w:p>
        </w:tc>
      </w:tr>
      <w:tr w:rsidR="00440E83" w:rsidRPr="0058091F">
        <w:trPr>
          <w:trHeight w:val="340"/>
          <w:jc w:val="center"/>
        </w:trPr>
        <w:tc>
          <w:tcPr>
            <w:tcW w:w="741" w:type="dxa"/>
            <w:vMerge w:val="restart"/>
            <w:vAlign w:val="center"/>
          </w:tcPr>
          <w:p w:rsidR="00440E83" w:rsidRPr="0058091F" w:rsidRDefault="00B61665">
            <w:pPr>
              <w:spacing w:after="0" w:line="0" w:lineRule="atLeast"/>
              <w:ind w:firstLineChars="100" w:firstLine="210"/>
              <w:rPr>
                <w:rFonts w:eastAsia="宋体"/>
                <w:sz w:val="21"/>
                <w:szCs w:val="21"/>
                <w:lang w:eastAsia="zh-CN"/>
              </w:rPr>
            </w:pPr>
            <w:r w:rsidRPr="0058091F">
              <w:rPr>
                <w:rFonts w:eastAsia="宋体"/>
                <w:sz w:val="21"/>
                <w:szCs w:val="21"/>
                <w:lang w:eastAsia="zh-CN"/>
              </w:rPr>
              <w:t>2</w:t>
            </w:r>
          </w:p>
        </w:tc>
        <w:tc>
          <w:tcPr>
            <w:tcW w:w="1445"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分离过程分离因子及能耗分析</w:t>
            </w:r>
          </w:p>
        </w:tc>
        <w:tc>
          <w:tcPr>
            <w:tcW w:w="883" w:type="dxa"/>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重点：固有分离因子，过程的㶲分析</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难点：最小分离功、过程的㶲分析</w:t>
            </w:r>
          </w:p>
        </w:tc>
        <w:tc>
          <w:tcPr>
            <w:tcW w:w="982"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分离过程㶲衡算</w:t>
            </w:r>
          </w:p>
        </w:tc>
      </w:tr>
      <w:tr w:rsidR="00440E83" w:rsidRPr="0058091F">
        <w:trPr>
          <w:trHeight w:val="340"/>
          <w:jc w:val="center"/>
        </w:trPr>
        <w:tc>
          <w:tcPr>
            <w:tcW w:w="741" w:type="dxa"/>
            <w:vMerge/>
            <w:vAlign w:val="center"/>
          </w:tcPr>
          <w:p w:rsidR="00440E83" w:rsidRPr="0058091F" w:rsidRDefault="00440E83">
            <w:pPr>
              <w:spacing w:after="0" w:line="0" w:lineRule="atLeast"/>
              <w:jc w:val="center"/>
              <w:rPr>
                <w:rFonts w:eastAsia="宋体"/>
                <w:sz w:val="21"/>
                <w:szCs w:val="21"/>
                <w:lang w:eastAsia="zh-CN"/>
              </w:rPr>
            </w:pPr>
          </w:p>
        </w:tc>
        <w:tc>
          <w:tcPr>
            <w:tcW w:w="1445"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膜分离技术概述</w:t>
            </w:r>
          </w:p>
        </w:tc>
        <w:tc>
          <w:tcPr>
            <w:tcW w:w="883" w:type="dxa"/>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重点：膜分离原理、膜分类及特点等。</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难点：膜分离的基础理论</w:t>
            </w:r>
          </w:p>
        </w:tc>
        <w:tc>
          <w:tcPr>
            <w:tcW w:w="982"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3</w:t>
            </w:r>
          </w:p>
        </w:tc>
        <w:tc>
          <w:tcPr>
            <w:tcW w:w="1445"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反渗透与正渗透</w:t>
            </w:r>
          </w:p>
        </w:tc>
        <w:tc>
          <w:tcPr>
            <w:tcW w:w="883" w:type="dxa"/>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4</w:t>
            </w:r>
          </w:p>
        </w:tc>
        <w:tc>
          <w:tcPr>
            <w:tcW w:w="3884" w:type="dxa"/>
            <w:gridSpan w:val="3"/>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重点：渗透过程、反渗透机理及其装置结构、渗透压计算等。</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难点：渗透压的计算和浓差极化</w:t>
            </w:r>
          </w:p>
        </w:tc>
        <w:tc>
          <w:tcPr>
            <w:tcW w:w="982" w:type="dxa"/>
            <w:gridSpan w:val="2"/>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反渗透中的浓差极化和</w:t>
            </w:r>
            <w:proofErr w:type="gramStart"/>
            <w:r w:rsidRPr="0058091F">
              <w:rPr>
                <w:rFonts w:eastAsia="宋体"/>
                <w:sz w:val="21"/>
                <w:szCs w:val="21"/>
                <w:lang w:eastAsia="zh-CN"/>
              </w:rPr>
              <w:t>膜污染</w:t>
            </w:r>
            <w:proofErr w:type="gramEnd"/>
            <w:r w:rsidRPr="0058091F">
              <w:rPr>
                <w:rFonts w:eastAsia="宋体"/>
                <w:sz w:val="21"/>
                <w:szCs w:val="21"/>
                <w:lang w:eastAsia="zh-CN"/>
              </w:rPr>
              <w:t>的定义、影响及其消除方法</w:t>
            </w:r>
          </w:p>
        </w:tc>
      </w:tr>
      <w:tr w:rsidR="00440E83" w:rsidRPr="0058091F">
        <w:trPr>
          <w:trHeight w:val="340"/>
          <w:jc w:val="center"/>
        </w:trPr>
        <w:tc>
          <w:tcPr>
            <w:tcW w:w="741" w:type="dxa"/>
            <w:vMerge w:val="restart"/>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4</w:t>
            </w:r>
          </w:p>
        </w:tc>
        <w:tc>
          <w:tcPr>
            <w:tcW w:w="1445" w:type="dxa"/>
            <w:gridSpan w:val="2"/>
            <w:tcBorders>
              <w:bottom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纳滤、超滤和微滤</w:t>
            </w:r>
          </w:p>
        </w:tc>
        <w:tc>
          <w:tcPr>
            <w:tcW w:w="883" w:type="dxa"/>
            <w:tcBorders>
              <w:bottom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bottom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重点和难点：纳滤、超滤与微滤的基本原理</w:t>
            </w:r>
          </w:p>
        </w:tc>
        <w:tc>
          <w:tcPr>
            <w:tcW w:w="982" w:type="dxa"/>
            <w:gridSpan w:val="2"/>
            <w:tcBorders>
              <w:bottom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bottom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Merge/>
            <w:tcBorders>
              <w:bottom w:val="single" w:sz="4" w:space="0" w:color="auto"/>
            </w:tcBorders>
            <w:vAlign w:val="center"/>
          </w:tcPr>
          <w:p w:rsidR="00440E83" w:rsidRPr="0058091F" w:rsidRDefault="00440E83">
            <w:pPr>
              <w:spacing w:after="0" w:line="0" w:lineRule="atLeast"/>
              <w:jc w:val="center"/>
              <w:rPr>
                <w:rFonts w:eastAsia="宋体"/>
                <w:sz w:val="21"/>
                <w:szCs w:val="21"/>
                <w:lang w:eastAsia="zh-CN"/>
              </w:rPr>
            </w:pPr>
          </w:p>
        </w:tc>
        <w:tc>
          <w:tcPr>
            <w:tcW w:w="1445" w:type="dxa"/>
            <w:gridSpan w:val="2"/>
            <w:tcBorders>
              <w:bottom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气体分离</w:t>
            </w:r>
          </w:p>
        </w:tc>
        <w:tc>
          <w:tcPr>
            <w:tcW w:w="883" w:type="dxa"/>
            <w:tcBorders>
              <w:bottom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bottom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重点：气体在膜内的传递机理、气体分离膜的评价</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难点：多孔膜分离机理</w:t>
            </w:r>
          </w:p>
        </w:tc>
        <w:tc>
          <w:tcPr>
            <w:tcW w:w="982" w:type="dxa"/>
            <w:gridSpan w:val="2"/>
            <w:tcBorders>
              <w:bottom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bottom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Merge w:val="restart"/>
            <w:tcBorders>
              <w:top w:val="single" w:sz="4" w:space="0" w:color="auto"/>
              <w:left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5</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渗透汽化</w:t>
            </w:r>
            <w:proofErr w:type="gramStart"/>
            <w:r w:rsidRPr="0058091F">
              <w:rPr>
                <w:rFonts w:eastAsia="宋体"/>
                <w:sz w:val="21"/>
                <w:szCs w:val="21"/>
                <w:lang w:eastAsia="zh-CN"/>
              </w:rPr>
              <w:t>与膜基吸收</w:t>
            </w:r>
            <w:proofErr w:type="gramEnd"/>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重点：渗透汽化</w:t>
            </w:r>
            <w:proofErr w:type="gramStart"/>
            <w:r w:rsidRPr="0058091F">
              <w:rPr>
                <w:rFonts w:eastAsia="宋体"/>
                <w:sz w:val="21"/>
                <w:szCs w:val="21"/>
                <w:lang w:eastAsia="zh-CN"/>
              </w:rPr>
              <w:t>与膜基吸收</w:t>
            </w:r>
            <w:proofErr w:type="gramEnd"/>
            <w:r w:rsidRPr="0058091F">
              <w:rPr>
                <w:rFonts w:eastAsia="宋体"/>
                <w:sz w:val="21"/>
                <w:szCs w:val="21"/>
                <w:lang w:eastAsia="zh-CN"/>
              </w:rPr>
              <w:t>原理</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难点：渗透汽化的操作模式、</w:t>
            </w:r>
            <w:proofErr w:type="gramStart"/>
            <w:r w:rsidRPr="0058091F">
              <w:rPr>
                <w:rFonts w:eastAsia="宋体"/>
                <w:sz w:val="21"/>
                <w:szCs w:val="21"/>
                <w:lang w:eastAsia="zh-CN"/>
              </w:rPr>
              <w:t>膜基吸收的</w:t>
            </w:r>
            <w:proofErr w:type="gramEnd"/>
            <w:r w:rsidRPr="0058091F">
              <w:rPr>
                <w:rFonts w:eastAsia="宋体"/>
                <w:sz w:val="21"/>
                <w:szCs w:val="21"/>
                <w:lang w:eastAsia="zh-CN"/>
              </w:rPr>
              <w:t>传质过程及操作模式</w:t>
            </w: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Merge/>
            <w:tcBorders>
              <w:left w:val="single" w:sz="4" w:space="0" w:color="auto"/>
              <w:bottom w:val="single" w:sz="4" w:space="0" w:color="auto"/>
              <w:right w:val="single" w:sz="4" w:space="0" w:color="auto"/>
            </w:tcBorders>
            <w:vAlign w:val="center"/>
          </w:tcPr>
          <w:p w:rsidR="00440E83" w:rsidRPr="0058091F" w:rsidRDefault="00440E83">
            <w:pPr>
              <w:spacing w:after="0" w:line="0" w:lineRule="atLeast"/>
              <w:jc w:val="center"/>
              <w:rPr>
                <w:rFonts w:eastAsia="宋体"/>
                <w:sz w:val="21"/>
                <w:szCs w:val="21"/>
                <w:lang w:eastAsia="zh-CN"/>
              </w:rPr>
            </w:pP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透析</w:t>
            </w:r>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重点和难点：透析原理及血液透析</w:t>
            </w:r>
            <w:r w:rsidRPr="0058091F">
              <w:rPr>
                <w:rFonts w:eastAsia="宋体"/>
                <w:sz w:val="21"/>
                <w:szCs w:val="21"/>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Merge w:val="restart"/>
            <w:tcBorders>
              <w:top w:val="single" w:sz="4" w:space="0" w:color="auto"/>
              <w:left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lastRenderedPageBreak/>
              <w:t>6</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电渗析</w:t>
            </w:r>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重点：电渗析工作原理、浓差极化</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难点：电渗析工作原理、浓差极化与选择性离子交换膜的特性</w:t>
            </w: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电渗析中的浓差极化、影响及其消除方法</w:t>
            </w:r>
          </w:p>
        </w:tc>
      </w:tr>
      <w:tr w:rsidR="00440E83" w:rsidRPr="0058091F">
        <w:trPr>
          <w:trHeight w:val="340"/>
          <w:jc w:val="center"/>
        </w:trPr>
        <w:tc>
          <w:tcPr>
            <w:tcW w:w="741" w:type="dxa"/>
            <w:vMerge/>
            <w:tcBorders>
              <w:left w:val="single" w:sz="4" w:space="0" w:color="auto"/>
              <w:bottom w:val="single" w:sz="4" w:space="0" w:color="auto"/>
              <w:right w:val="single" w:sz="4" w:space="0" w:color="auto"/>
            </w:tcBorders>
            <w:vAlign w:val="center"/>
          </w:tcPr>
          <w:p w:rsidR="00440E83" w:rsidRPr="0058091F" w:rsidRDefault="00440E83">
            <w:pPr>
              <w:spacing w:after="0" w:line="0" w:lineRule="atLeast"/>
              <w:jc w:val="center"/>
              <w:rPr>
                <w:rFonts w:eastAsia="宋体"/>
                <w:sz w:val="21"/>
                <w:szCs w:val="21"/>
                <w:lang w:eastAsia="zh-CN"/>
              </w:rPr>
            </w:pP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双</w:t>
            </w:r>
            <w:proofErr w:type="gramStart"/>
            <w:r w:rsidRPr="0058091F">
              <w:rPr>
                <w:rFonts w:eastAsia="宋体"/>
                <w:sz w:val="21"/>
                <w:szCs w:val="21"/>
                <w:lang w:eastAsia="zh-CN"/>
              </w:rPr>
              <w:t>极膜水</w:t>
            </w:r>
            <w:proofErr w:type="gramEnd"/>
            <w:r w:rsidRPr="0058091F">
              <w:rPr>
                <w:rFonts w:eastAsia="宋体"/>
                <w:sz w:val="21"/>
                <w:szCs w:val="21"/>
                <w:lang w:eastAsia="zh-CN"/>
              </w:rPr>
              <w:t>解离及膜电解</w:t>
            </w:r>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重点和难点：双</w:t>
            </w:r>
            <w:proofErr w:type="gramStart"/>
            <w:r w:rsidRPr="0058091F">
              <w:rPr>
                <w:rFonts w:eastAsia="宋体"/>
                <w:sz w:val="21"/>
                <w:szCs w:val="21"/>
                <w:lang w:eastAsia="zh-CN"/>
              </w:rPr>
              <w:t>极膜水</w:t>
            </w:r>
            <w:proofErr w:type="gramEnd"/>
            <w:r w:rsidRPr="0058091F">
              <w:rPr>
                <w:rFonts w:eastAsia="宋体"/>
                <w:sz w:val="21"/>
                <w:szCs w:val="21"/>
                <w:lang w:eastAsia="zh-CN"/>
              </w:rPr>
              <w:t>解离与膜电解原理</w:t>
            </w: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Merge w:val="restart"/>
            <w:tcBorders>
              <w:top w:val="single" w:sz="4" w:space="0" w:color="auto"/>
              <w:left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7</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超临界流体萃取及双水相萃取</w:t>
            </w:r>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重点和难点：超临界流体萃取和双水相萃取原理、特点及应用</w:t>
            </w: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超临界萃取及双水相萃取的特性及原理</w:t>
            </w:r>
          </w:p>
        </w:tc>
      </w:tr>
      <w:tr w:rsidR="00440E83" w:rsidRPr="0058091F">
        <w:trPr>
          <w:trHeight w:val="340"/>
          <w:jc w:val="center"/>
        </w:trPr>
        <w:tc>
          <w:tcPr>
            <w:tcW w:w="741" w:type="dxa"/>
            <w:vMerge/>
            <w:tcBorders>
              <w:left w:val="single" w:sz="4" w:space="0" w:color="auto"/>
              <w:bottom w:val="single" w:sz="4" w:space="0" w:color="auto"/>
              <w:right w:val="single" w:sz="4" w:space="0" w:color="auto"/>
            </w:tcBorders>
            <w:vAlign w:val="center"/>
          </w:tcPr>
          <w:p w:rsidR="00440E83" w:rsidRPr="0058091F" w:rsidRDefault="00440E83">
            <w:pPr>
              <w:spacing w:after="0" w:line="0" w:lineRule="atLeast"/>
              <w:jc w:val="center"/>
              <w:rPr>
                <w:rFonts w:eastAsia="宋体"/>
                <w:sz w:val="21"/>
                <w:szCs w:val="21"/>
                <w:lang w:eastAsia="zh-CN"/>
              </w:rPr>
            </w:pP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吸附分离</w:t>
            </w:r>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重点和难点：吸附剂性能及吸附分离基础理论等</w:t>
            </w: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Merge w:val="restart"/>
            <w:tcBorders>
              <w:top w:val="single" w:sz="4" w:space="0" w:color="auto"/>
              <w:left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8</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离子交换及色谱分离</w:t>
            </w:r>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重点和难点：离子交换平衡、色谱分离原理及特点</w:t>
            </w: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讲授、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讨论</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741" w:type="dxa"/>
            <w:vMerge/>
            <w:tcBorders>
              <w:left w:val="single" w:sz="4" w:space="0" w:color="auto"/>
              <w:bottom w:val="single" w:sz="4" w:space="0" w:color="auto"/>
              <w:right w:val="single" w:sz="4" w:space="0" w:color="auto"/>
            </w:tcBorders>
            <w:vAlign w:val="center"/>
          </w:tcPr>
          <w:p w:rsidR="00440E83" w:rsidRPr="0058091F" w:rsidRDefault="00440E83">
            <w:pPr>
              <w:spacing w:after="0" w:line="0" w:lineRule="atLeast"/>
              <w:jc w:val="center"/>
              <w:rPr>
                <w:rFonts w:eastAsia="宋体"/>
                <w:sz w:val="21"/>
                <w:szCs w:val="21"/>
                <w:lang w:eastAsia="zh-CN"/>
              </w:rPr>
            </w:pP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课程总复习</w:t>
            </w:r>
          </w:p>
        </w:tc>
        <w:tc>
          <w:tcPr>
            <w:tcW w:w="883" w:type="dxa"/>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2</w:t>
            </w:r>
          </w:p>
        </w:tc>
        <w:tc>
          <w:tcPr>
            <w:tcW w:w="3884" w:type="dxa"/>
            <w:gridSpan w:val="3"/>
            <w:tcBorders>
              <w:top w:val="single" w:sz="4" w:space="0" w:color="auto"/>
              <w:left w:val="single" w:sz="4" w:space="0" w:color="auto"/>
              <w:bottom w:val="single" w:sz="4" w:space="0" w:color="auto"/>
              <w:right w:val="single" w:sz="4" w:space="0" w:color="auto"/>
            </w:tcBorders>
            <w:vAlign w:val="center"/>
          </w:tcPr>
          <w:p w:rsidR="00440E83" w:rsidRPr="0058091F" w:rsidRDefault="00440E83">
            <w:pPr>
              <w:spacing w:after="0" w:line="0" w:lineRule="atLeast"/>
              <w:rPr>
                <w:rFonts w:eastAsia="宋体"/>
                <w:sz w:val="21"/>
                <w:szCs w:val="21"/>
                <w:lang w:eastAsia="zh-CN"/>
              </w:rPr>
            </w:pPr>
          </w:p>
        </w:tc>
        <w:tc>
          <w:tcPr>
            <w:tcW w:w="982" w:type="dxa"/>
            <w:gridSpan w:val="2"/>
            <w:tcBorders>
              <w:top w:val="single" w:sz="4" w:space="0" w:color="auto"/>
              <w:left w:val="single" w:sz="4" w:space="0" w:color="auto"/>
              <w:bottom w:val="single" w:sz="4" w:space="0" w:color="auto"/>
              <w:right w:val="single" w:sz="4" w:space="0" w:color="auto"/>
            </w:tcBorders>
            <w:vAlign w:val="center"/>
          </w:tcPr>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教师</w:t>
            </w:r>
          </w:p>
          <w:p w:rsidR="00440E83" w:rsidRPr="0058091F" w:rsidRDefault="00B61665">
            <w:pPr>
              <w:spacing w:after="0" w:line="0" w:lineRule="atLeast"/>
              <w:rPr>
                <w:rFonts w:eastAsia="宋体"/>
                <w:sz w:val="21"/>
                <w:szCs w:val="21"/>
                <w:lang w:eastAsia="zh-CN"/>
              </w:rPr>
            </w:pPr>
            <w:r w:rsidRPr="0058091F">
              <w:rPr>
                <w:rFonts w:eastAsia="宋体"/>
                <w:sz w:val="21"/>
                <w:szCs w:val="21"/>
                <w:lang w:eastAsia="zh-CN"/>
              </w:rPr>
              <w:t>总结</w:t>
            </w:r>
          </w:p>
        </w:tc>
        <w:tc>
          <w:tcPr>
            <w:tcW w:w="1466" w:type="dxa"/>
            <w:tcBorders>
              <w:top w:val="single" w:sz="4" w:space="0" w:color="auto"/>
              <w:left w:val="single" w:sz="4" w:space="0" w:color="auto"/>
              <w:bottom w:val="single" w:sz="4" w:space="0" w:color="auto"/>
              <w:right w:val="single" w:sz="4" w:space="0" w:color="auto"/>
            </w:tcBorders>
            <w:vAlign w:val="center"/>
          </w:tcPr>
          <w:p w:rsidR="00440E83" w:rsidRPr="0058091F" w:rsidRDefault="00440E83">
            <w:pPr>
              <w:spacing w:after="0" w:line="0" w:lineRule="atLeast"/>
              <w:rPr>
                <w:rFonts w:eastAsia="宋体"/>
                <w:sz w:val="21"/>
                <w:szCs w:val="21"/>
                <w:lang w:eastAsia="zh-CN"/>
              </w:rPr>
            </w:pPr>
          </w:p>
        </w:tc>
      </w:tr>
      <w:tr w:rsidR="00440E83" w:rsidRPr="0058091F">
        <w:trPr>
          <w:trHeight w:val="340"/>
          <w:jc w:val="center"/>
        </w:trPr>
        <w:tc>
          <w:tcPr>
            <w:tcW w:w="2186" w:type="dxa"/>
            <w:gridSpan w:val="3"/>
            <w:tcBorders>
              <w:top w:val="single" w:sz="4" w:space="0" w:color="auto"/>
            </w:tcBorders>
            <w:vAlign w:val="center"/>
          </w:tcPr>
          <w:p w:rsidR="00440E83" w:rsidRPr="0058091F" w:rsidRDefault="00B61665">
            <w:pPr>
              <w:spacing w:after="0" w:line="0" w:lineRule="atLeast"/>
              <w:jc w:val="right"/>
              <w:rPr>
                <w:rFonts w:eastAsia="宋体"/>
                <w:sz w:val="21"/>
                <w:szCs w:val="21"/>
              </w:rPr>
            </w:pPr>
            <w:proofErr w:type="spellStart"/>
            <w:r w:rsidRPr="0058091F">
              <w:rPr>
                <w:rFonts w:eastAsia="宋体"/>
                <w:b/>
                <w:sz w:val="21"/>
                <w:szCs w:val="21"/>
              </w:rPr>
              <w:t>合计</w:t>
            </w:r>
            <w:proofErr w:type="spellEnd"/>
            <w:r w:rsidRPr="0058091F">
              <w:rPr>
                <w:rFonts w:eastAsia="宋体"/>
                <w:b/>
                <w:sz w:val="21"/>
                <w:szCs w:val="21"/>
              </w:rPr>
              <w:t>：</w:t>
            </w:r>
          </w:p>
        </w:tc>
        <w:tc>
          <w:tcPr>
            <w:tcW w:w="883" w:type="dxa"/>
            <w:tcBorders>
              <w:top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32</w:t>
            </w:r>
          </w:p>
        </w:tc>
        <w:tc>
          <w:tcPr>
            <w:tcW w:w="3884" w:type="dxa"/>
            <w:gridSpan w:val="3"/>
            <w:tcBorders>
              <w:top w:val="single" w:sz="4" w:space="0" w:color="auto"/>
            </w:tcBorders>
            <w:vAlign w:val="center"/>
          </w:tcPr>
          <w:p w:rsidR="00440E83" w:rsidRPr="0058091F" w:rsidRDefault="00440E83">
            <w:pPr>
              <w:spacing w:after="0" w:line="0" w:lineRule="atLeast"/>
              <w:rPr>
                <w:rFonts w:eastAsia="宋体"/>
                <w:sz w:val="21"/>
                <w:szCs w:val="21"/>
              </w:rPr>
            </w:pPr>
          </w:p>
        </w:tc>
        <w:tc>
          <w:tcPr>
            <w:tcW w:w="982" w:type="dxa"/>
            <w:gridSpan w:val="2"/>
            <w:tcBorders>
              <w:top w:val="single" w:sz="4" w:space="0" w:color="auto"/>
            </w:tcBorders>
            <w:vAlign w:val="center"/>
          </w:tcPr>
          <w:p w:rsidR="00440E83" w:rsidRPr="0058091F" w:rsidRDefault="00440E83">
            <w:pPr>
              <w:spacing w:after="0" w:line="0" w:lineRule="atLeast"/>
              <w:rPr>
                <w:rFonts w:eastAsia="宋体"/>
                <w:sz w:val="21"/>
                <w:szCs w:val="21"/>
              </w:rPr>
            </w:pPr>
          </w:p>
        </w:tc>
        <w:tc>
          <w:tcPr>
            <w:tcW w:w="1466" w:type="dxa"/>
            <w:tcBorders>
              <w:top w:val="single" w:sz="4" w:space="0" w:color="auto"/>
            </w:tcBorders>
            <w:vAlign w:val="center"/>
          </w:tcPr>
          <w:p w:rsidR="00440E83" w:rsidRPr="0058091F" w:rsidRDefault="00B61665">
            <w:pPr>
              <w:spacing w:after="0" w:line="0" w:lineRule="atLeast"/>
              <w:jc w:val="center"/>
              <w:rPr>
                <w:rFonts w:eastAsia="宋体"/>
                <w:sz w:val="21"/>
                <w:szCs w:val="21"/>
                <w:lang w:eastAsia="zh-CN"/>
              </w:rPr>
            </w:pPr>
            <w:r w:rsidRPr="0058091F">
              <w:rPr>
                <w:rFonts w:eastAsia="宋体"/>
                <w:sz w:val="21"/>
                <w:szCs w:val="21"/>
                <w:lang w:eastAsia="zh-CN"/>
              </w:rPr>
              <w:t>5</w:t>
            </w:r>
          </w:p>
        </w:tc>
      </w:tr>
      <w:tr w:rsidR="00440E83" w:rsidRPr="0058091F">
        <w:trPr>
          <w:trHeight w:val="340"/>
          <w:jc w:val="center"/>
        </w:trPr>
        <w:tc>
          <w:tcPr>
            <w:tcW w:w="9401" w:type="dxa"/>
            <w:gridSpan w:val="10"/>
            <w:shd w:val="clear" w:color="auto" w:fill="C0C0C0"/>
            <w:vAlign w:val="center"/>
          </w:tcPr>
          <w:p w:rsidR="00440E83" w:rsidRPr="0058091F" w:rsidRDefault="00B61665">
            <w:pPr>
              <w:tabs>
                <w:tab w:val="left" w:pos="1440"/>
              </w:tabs>
              <w:spacing w:after="0" w:line="0" w:lineRule="atLeast"/>
              <w:jc w:val="center"/>
              <w:outlineLvl w:val="0"/>
              <w:rPr>
                <w:rFonts w:eastAsia="宋体"/>
                <w:b/>
                <w:szCs w:val="21"/>
                <w:lang w:eastAsia="zh-CN"/>
              </w:rPr>
            </w:pPr>
            <w:r w:rsidRPr="0058091F">
              <w:rPr>
                <w:rFonts w:eastAsia="宋体"/>
                <w:b/>
                <w:szCs w:val="21"/>
                <w:lang w:eastAsia="zh-CN"/>
              </w:rPr>
              <w:t>成绩评定方法及标准</w:t>
            </w:r>
          </w:p>
        </w:tc>
      </w:tr>
      <w:tr w:rsidR="00440E83" w:rsidRPr="0058091F">
        <w:trPr>
          <w:trHeight w:val="340"/>
          <w:jc w:val="center"/>
        </w:trPr>
        <w:tc>
          <w:tcPr>
            <w:tcW w:w="2086" w:type="dxa"/>
            <w:gridSpan w:val="2"/>
            <w:vAlign w:val="center"/>
          </w:tcPr>
          <w:p w:rsidR="00440E83" w:rsidRPr="0058091F" w:rsidRDefault="00B61665">
            <w:pPr>
              <w:snapToGrid w:val="0"/>
              <w:spacing w:after="0" w:line="0" w:lineRule="atLeast"/>
              <w:jc w:val="center"/>
              <w:rPr>
                <w:rFonts w:eastAsia="宋体"/>
                <w:b/>
                <w:sz w:val="21"/>
                <w:szCs w:val="21"/>
                <w:lang w:eastAsia="zh-CN"/>
              </w:rPr>
            </w:pPr>
            <w:proofErr w:type="spellStart"/>
            <w:r w:rsidRPr="0058091F">
              <w:rPr>
                <w:rFonts w:eastAsia="宋体"/>
                <w:b/>
                <w:sz w:val="21"/>
                <w:szCs w:val="21"/>
              </w:rPr>
              <w:t>考核</w:t>
            </w:r>
            <w:proofErr w:type="spellEnd"/>
            <w:r w:rsidRPr="0058091F">
              <w:rPr>
                <w:rFonts w:eastAsia="宋体"/>
                <w:b/>
                <w:sz w:val="21"/>
                <w:szCs w:val="21"/>
                <w:lang w:eastAsia="zh-CN"/>
              </w:rPr>
              <w:t>形式</w:t>
            </w:r>
          </w:p>
        </w:tc>
        <w:tc>
          <w:tcPr>
            <w:tcW w:w="5748" w:type="dxa"/>
            <w:gridSpan w:val="6"/>
            <w:vAlign w:val="center"/>
          </w:tcPr>
          <w:p w:rsidR="00440E83" w:rsidRPr="0058091F" w:rsidRDefault="00B61665">
            <w:pPr>
              <w:snapToGrid w:val="0"/>
              <w:spacing w:after="0" w:line="0" w:lineRule="atLeast"/>
              <w:ind w:left="180"/>
              <w:jc w:val="center"/>
              <w:rPr>
                <w:rFonts w:eastAsia="宋体"/>
                <w:b/>
                <w:sz w:val="21"/>
                <w:szCs w:val="21"/>
              </w:rPr>
            </w:pPr>
            <w:proofErr w:type="spellStart"/>
            <w:r w:rsidRPr="0058091F">
              <w:rPr>
                <w:rFonts w:eastAsia="宋体"/>
                <w:b/>
                <w:sz w:val="21"/>
                <w:szCs w:val="21"/>
              </w:rPr>
              <w:t>评价标准</w:t>
            </w:r>
            <w:proofErr w:type="spellEnd"/>
          </w:p>
        </w:tc>
        <w:tc>
          <w:tcPr>
            <w:tcW w:w="1567" w:type="dxa"/>
            <w:gridSpan w:val="2"/>
            <w:vAlign w:val="center"/>
          </w:tcPr>
          <w:p w:rsidR="00440E83" w:rsidRPr="0058091F" w:rsidRDefault="00B61665">
            <w:pPr>
              <w:snapToGrid w:val="0"/>
              <w:spacing w:after="0" w:line="0" w:lineRule="atLeast"/>
              <w:ind w:left="180"/>
              <w:jc w:val="center"/>
              <w:rPr>
                <w:rFonts w:eastAsia="宋体"/>
                <w:b/>
                <w:sz w:val="21"/>
                <w:szCs w:val="21"/>
              </w:rPr>
            </w:pPr>
            <w:proofErr w:type="spellStart"/>
            <w:r w:rsidRPr="0058091F">
              <w:rPr>
                <w:rFonts w:eastAsia="宋体"/>
                <w:b/>
                <w:sz w:val="21"/>
                <w:szCs w:val="21"/>
              </w:rPr>
              <w:t>权重</w:t>
            </w:r>
            <w:proofErr w:type="spellEnd"/>
          </w:p>
        </w:tc>
      </w:tr>
      <w:tr w:rsidR="00440E83" w:rsidRPr="0058091F">
        <w:trPr>
          <w:trHeight w:val="340"/>
          <w:jc w:val="center"/>
        </w:trPr>
        <w:tc>
          <w:tcPr>
            <w:tcW w:w="2086" w:type="dxa"/>
            <w:gridSpan w:val="2"/>
            <w:vAlign w:val="center"/>
          </w:tcPr>
          <w:p w:rsidR="00440E83" w:rsidRPr="0058091F" w:rsidRDefault="00B61665">
            <w:pPr>
              <w:snapToGrid w:val="0"/>
              <w:spacing w:after="0" w:line="0" w:lineRule="atLeast"/>
              <w:rPr>
                <w:rFonts w:eastAsia="宋体"/>
                <w:sz w:val="21"/>
                <w:szCs w:val="21"/>
                <w:lang w:eastAsia="zh-CN"/>
              </w:rPr>
            </w:pPr>
            <w:r w:rsidRPr="0058091F">
              <w:rPr>
                <w:rFonts w:eastAsia="宋体"/>
                <w:sz w:val="21"/>
                <w:szCs w:val="21"/>
                <w:lang w:eastAsia="zh-CN"/>
              </w:rPr>
              <w:t>课堂考勤</w:t>
            </w:r>
          </w:p>
        </w:tc>
        <w:tc>
          <w:tcPr>
            <w:tcW w:w="5748" w:type="dxa"/>
            <w:gridSpan w:val="6"/>
            <w:vAlign w:val="center"/>
          </w:tcPr>
          <w:p w:rsidR="00440E83" w:rsidRPr="0058091F" w:rsidRDefault="00B61665">
            <w:pPr>
              <w:snapToGrid w:val="0"/>
              <w:spacing w:after="0" w:line="0" w:lineRule="atLeast"/>
              <w:rPr>
                <w:rFonts w:eastAsia="宋体"/>
                <w:sz w:val="21"/>
                <w:szCs w:val="21"/>
                <w:lang w:eastAsia="zh-CN"/>
              </w:rPr>
            </w:pPr>
            <w:r w:rsidRPr="0058091F">
              <w:rPr>
                <w:rFonts w:eastAsia="宋体"/>
                <w:sz w:val="21"/>
                <w:szCs w:val="21"/>
                <w:lang w:eastAsia="zh-CN"/>
              </w:rPr>
              <w:t>缺席</w:t>
            </w:r>
            <w:r w:rsidRPr="0058091F">
              <w:rPr>
                <w:rFonts w:eastAsia="宋体"/>
                <w:sz w:val="21"/>
                <w:szCs w:val="21"/>
                <w:lang w:eastAsia="zh-CN"/>
              </w:rPr>
              <w:t>1</w:t>
            </w:r>
            <w:r w:rsidRPr="0058091F">
              <w:rPr>
                <w:rFonts w:eastAsia="宋体"/>
                <w:sz w:val="21"/>
                <w:szCs w:val="21"/>
                <w:lang w:eastAsia="zh-CN"/>
              </w:rPr>
              <w:t>次扣平时分</w:t>
            </w:r>
            <w:r w:rsidRPr="0058091F">
              <w:rPr>
                <w:rFonts w:eastAsia="宋体"/>
                <w:sz w:val="21"/>
                <w:szCs w:val="21"/>
                <w:lang w:eastAsia="zh-CN"/>
              </w:rPr>
              <w:t>10</w:t>
            </w:r>
            <w:r w:rsidRPr="0058091F">
              <w:rPr>
                <w:rFonts w:eastAsia="宋体"/>
                <w:sz w:val="21"/>
                <w:szCs w:val="21"/>
                <w:lang w:eastAsia="zh-CN"/>
              </w:rPr>
              <w:t>分，缺席</w:t>
            </w:r>
            <w:r w:rsidRPr="0058091F">
              <w:rPr>
                <w:rFonts w:eastAsia="宋体"/>
                <w:sz w:val="21"/>
                <w:szCs w:val="21"/>
                <w:lang w:eastAsia="zh-CN"/>
              </w:rPr>
              <w:t>3</w:t>
            </w:r>
            <w:r w:rsidRPr="0058091F">
              <w:rPr>
                <w:rFonts w:eastAsia="宋体"/>
                <w:sz w:val="21"/>
                <w:szCs w:val="21"/>
                <w:lang w:eastAsia="zh-CN"/>
              </w:rPr>
              <w:t>次以上不及格处理，百分制。</w:t>
            </w:r>
          </w:p>
        </w:tc>
        <w:tc>
          <w:tcPr>
            <w:tcW w:w="1567" w:type="dxa"/>
            <w:gridSpan w:val="2"/>
            <w:vAlign w:val="center"/>
          </w:tcPr>
          <w:p w:rsidR="00440E83" w:rsidRPr="0058091F" w:rsidRDefault="00B61665">
            <w:pPr>
              <w:snapToGrid w:val="0"/>
              <w:spacing w:after="0" w:line="0" w:lineRule="atLeast"/>
              <w:ind w:left="180"/>
              <w:jc w:val="center"/>
              <w:rPr>
                <w:rFonts w:eastAsia="宋体"/>
                <w:sz w:val="21"/>
                <w:szCs w:val="21"/>
                <w:lang w:eastAsia="zh-CN"/>
              </w:rPr>
            </w:pPr>
            <w:r w:rsidRPr="0058091F">
              <w:rPr>
                <w:rFonts w:eastAsia="宋体"/>
                <w:sz w:val="21"/>
                <w:szCs w:val="21"/>
                <w:lang w:eastAsia="zh-CN"/>
              </w:rPr>
              <w:t>10%</w:t>
            </w:r>
          </w:p>
        </w:tc>
      </w:tr>
      <w:tr w:rsidR="00440E83" w:rsidRPr="0058091F">
        <w:trPr>
          <w:trHeight w:val="340"/>
          <w:jc w:val="center"/>
        </w:trPr>
        <w:tc>
          <w:tcPr>
            <w:tcW w:w="2086" w:type="dxa"/>
            <w:gridSpan w:val="2"/>
            <w:vAlign w:val="center"/>
          </w:tcPr>
          <w:p w:rsidR="00440E83" w:rsidRPr="0058091F" w:rsidRDefault="00B61665">
            <w:pPr>
              <w:snapToGrid w:val="0"/>
              <w:spacing w:after="0" w:line="0" w:lineRule="atLeast"/>
              <w:rPr>
                <w:rFonts w:eastAsia="宋体"/>
                <w:sz w:val="21"/>
                <w:szCs w:val="21"/>
                <w:lang w:eastAsia="zh-CN"/>
              </w:rPr>
            </w:pPr>
            <w:r w:rsidRPr="0058091F">
              <w:rPr>
                <w:rFonts w:eastAsia="宋体"/>
                <w:sz w:val="21"/>
                <w:szCs w:val="21"/>
                <w:lang w:eastAsia="zh-CN"/>
              </w:rPr>
              <w:t>课堂演示</w:t>
            </w:r>
          </w:p>
        </w:tc>
        <w:tc>
          <w:tcPr>
            <w:tcW w:w="5748" w:type="dxa"/>
            <w:gridSpan w:val="6"/>
            <w:vAlign w:val="center"/>
          </w:tcPr>
          <w:p w:rsidR="00440E83" w:rsidRPr="0058091F" w:rsidRDefault="00B61665" w:rsidP="002650F9">
            <w:pPr>
              <w:snapToGrid w:val="0"/>
              <w:spacing w:after="0" w:line="0" w:lineRule="atLeast"/>
              <w:rPr>
                <w:rFonts w:eastAsia="宋体"/>
                <w:sz w:val="21"/>
                <w:szCs w:val="21"/>
                <w:lang w:eastAsia="zh-CN"/>
              </w:rPr>
            </w:pPr>
            <w:r w:rsidRPr="0058091F">
              <w:rPr>
                <w:rFonts w:eastAsia="宋体"/>
                <w:sz w:val="21"/>
                <w:szCs w:val="21"/>
                <w:lang w:eastAsia="zh-CN"/>
              </w:rPr>
              <w:t>学生在课堂通过</w:t>
            </w:r>
            <w:r w:rsidRPr="0058091F">
              <w:rPr>
                <w:rFonts w:eastAsia="宋体"/>
                <w:sz w:val="21"/>
                <w:szCs w:val="21"/>
                <w:lang w:eastAsia="zh-CN"/>
              </w:rPr>
              <w:t>PPT</w:t>
            </w:r>
            <w:r w:rsidRPr="0058091F">
              <w:rPr>
                <w:rFonts w:eastAsia="宋体"/>
                <w:sz w:val="21"/>
                <w:szCs w:val="21"/>
                <w:lang w:eastAsia="zh-CN"/>
              </w:rPr>
              <w:t>展示与化工分离技术相关的知识。以</w:t>
            </w:r>
            <w:proofErr w:type="gramStart"/>
            <w:r w:rsidRPr="0058091F">
              <w:rPr>
                <w:rFonts w:eastAsia="宋体"/>
                <w:sz w:val="21"/>
                <w:szCs w:val="21"/>
                <w:lang w:eastAsia="zh-CN"/>
              </w:rPr>
              <w:t>个</w:t>
            </w:r>
            <w:proofErr w:type="gramEnd"/>
            <w:r w:rsidRPr="0058091F">
              <w:rPr>
                <w:rFonts w:eastAsia="宋体"/>
                <w:sz w:val="21"/>
                <w:szCs w:val="21"/>
                <w:lang w:eastAsia="zh-CN"/>
              </w:rPr>
              <w:t>人为单位，演讲时间不超过十分钟，成绩由全班人共同评分，取平均分</w:t>
            </w:r>
            <w:r w:rsidR="002650F9" w:rsidRPr="0058091F">
              <w:rPr>
                <w:rFonts w:eastAsia="宋体"/>
                <w:sz w:val="21"/>
                <w:szCs w:val="21"/>
                <w:lang w:eastAsia="zh-CN"/>
              </w:rPr>
              <w:t>。</w:t>
            </w:r>
            <w:r w:rsidR="008E6A78" w:rsidRPr="0058091F">
              <w:rPr>
                <w:rFonts w:eastAsia="宋体"/>
                <w:sz w:val="21"/>
                <w:szCs w:val="21"/>
                <w:lang w:eastAsia="zh-CN"/>
              </w:rPr>
              <w:t>成绩的评分标准为</w:t>
            </w:r>
            <w:r w:rsidR="002650F9" w:rsidRPr="0058091F">
              <w:rPr>
                <w:rFonts w:eastAsia="宋体"/>
                <w:sz w:val="21"/>
                <w:szCs w:val="21"/>
                <w:lang w:eastAsia="zh-CN"/>
              </w:rPr>
              <w:t>（</w:t>
            </w:r>
            <w:r w:rsidR="002650F9" w:rsidRPr="0058091F">
              <w:rPr>
                <w:rFonts w:eastAsia="宋体"/>
                <w:sz w:val="21"/>
                <w:szCs w:val="21"/>
                <w:lang w:eastAsia="zh-CN"/>
              </w:rPr>
              <w:t>A</w:t>
            </w:r>
            <w:r w:rsidR="002650F9" w:rsidRPr="0058091F">
              <w:rPr>
                <w:rFonts w:eastAsia="宋体"/>
                <w:sz w:val="21"/>
                <w:szCs w:val="21"/>
                <w:lang w:eastAsia="zh-CN"/>
              </w:rPr>
              <w:t>、</w:t>
            </w:r>
            <w:r w:rsidR="002650F9" w:rsidRPr="0058091F">
              <w:rPr>
                <w:rFonts w:eastAsia="宋体"/>
                <w:sz w:val="21"/>
                <w:szCs w:val="21"/>
                <w:lang w:eastAsia="zh-CN"/>
              </w:rPr>
              <w:t>A-</w:t>
            </w:r>
            <w:r w:rsidR="002650F9" w:rsidRPr="0058091F">
              <w:rPr>
                <w:rFonts w:eastAsia="宋体"/>
                <w:sz w:val="21"/>
                <w:szCs w:val="21"/>
                <w:lang w:eastAsia="zh-CN"/>
              </w:rPr>
              <w:t>、</w:t>
            </w:r>
            <w:r w:rsidR="002650F9" w:rsidRPr="0058091F">
              <w:rPr>
                <w:rFonts w:eastAsia="宋体"/>
                <w:sz w:val="21"/>
                <w:szCs w:val="21"/>
                <w:lang w:eastAsia="zh-CN"/>
              </w:rPr>
              <w:t>B</w:t>
            </w:r>
            <w:r w:rsidR="002650F9" w:rsidRPr="0058091F">
              <w:rPr>
                <w:rFonts w:eastAsia="宋体"/>
                <w:sz w:val="21"/>
                <w:szCs w:val="21"/>
                <w:lang w:eastAsia="zh-CN"/>
              </w:rPr>
              <w:t>、</w:t>
            </w:r>
            <w:r w:rsidR="002650F9" w:rsidRPr="0058091F">
              <w:rPr>
                <w:rFonts w:eastAsia="宋体"/>
                <w:sz w:val="21"/>
                <w:szCs w:val="21"/>
                <w:lang w:eastAsia="zh-CN"/>
              </w:rPr>
              <w:t>C</w:t>
            </w:r>
            <w:r w:rsidR="002650F9" w:rsidRPr="0058091F">
              <w:rPr>
                <w:rFonts w:eastAsia="宋体"/>
                <w:sz w:val="21"/>
                <w:szCs w:val="21"/>
                <w:lang w:eastAsia="zh-CN"/>
              </w:rPr>
              <w:t>、</w:t>
            </w:r>
            <w:r w:rsidR="002650F9" w:rsidRPr="0058091F">
              <w:rPr>
                <w:rFonts w:eastAsia="宋体"/>
                <w:sz w:val="21"/>
                <w:szCs w:val="21"/>
                <w:lang w:eastAsia="zh-CN"/>
              </w:rPr>
              <w:t>D</w:t>
            </w:r>
            <w:r w:rsidR="002650F9" w:rsidRPr="0058091F">
              <w:rPr>
                <w:rFonts w:eastAsia="宋体"/>
                <w:sz w:val="21"/>
                <w:szCs w:val="21"/>
                <w:lang w:eastAsia="zh-CN"/>
              </w:rPr>
              <w:t>）五</w:t>
            </w:r>
            <w:r w:rsidR="008E6A78" w:rsidRPr="0058091F">
              <w:rPr>
                <w:rFonts w:eastAsia="宋体"/>
                <w:sz w:val="21"/>
                <w:szCs w:val="21"/>
                <w:lang w:eastAsia="zh-CN"/>
              </w:rPr>
              <w:t>个等级，其中</w:t>
            </w:r>
            <w:r w:rsidR="002650F9" w:rsidRPr="0058091F">
              <w:rPr>
                <w:rFonts w:eastAsia="宋体"/>
                <w:sz w:val="21"/>
                <w:szCs w:val="21"/>
                <w:lang w:eastAsia="zh-CN"/>
              </w:rPr>
              <w:t>A90</w:t>
            </w:r>
            <w:r w:rsidR="002650F9" w:rsidRPr="0058091F">
              <w:rPr>
                <w:rFonts w:eastAsia="宋体"/>
                <w:sz w:val="21"/>
                <w:szCs w:val="21"/>
                <w:lang w:eastAsia="zh-CN"/>
              </w:rPr>
              <w:t>、</w:t>
            </w:r>
            <w:r w:rsidR="002650F9" w:rsidRPr="0058091F">
              <w:rPr>
                <w:rFonts w:eastAsia="宋体"/>
                <w:sz w:val="21"/>
                <w:szCs w:val="21"/>
                <w:lang w:eastAsia="zh-CN"/>
              </w:rPr>
              <w:t>A-80</w:t>
            </w:r>
            <w:r w:rsidR="002650F9" w:rsidRPr="0058091F">
              <w:rPr>
                <w:rFonts w:eastAsia="宋体"/>
                <w:sz w:val="21"/>
                <w:szCs w:val="21"/>
                <w:lang w:eastAsia="zh-CN"/>
              </w:rPr>
              <w:t>、</w:t>
            </w:r>
            <w:r w:rsidR="002650F9" w:rsidRPr="0058091F">
              <w:rPr>
                <w:rFonts w:eastAsia="宋体"/>
                <w:sz w:val="21"/>
                <w:szCs w:val="21"/>
                <w:lang w:eastAsia="zh-CN"/>
              </w:rPr>
              <w:t>B70</w:t>
            </w:r>
            <w:r w:rsidR="002650F9" w:rsidRPr="0058091F">
              <w:rPr>
                <w:rFonts w:eastAsia="宋体"/>
                <w:sz w:val="21"/>
                <w:szCs w:val="21"/>
                <w:lang w:eastAsia="zh-CN"/>
              </w:rPr>
              <w:t>、</w:t>
            </w:r>
            <w:r w:rsidR="002650F9" w:rsidRPr="0058091F">
              <w:rPr>
                <w:rFonts w:eastAsia="宋体"/>
                <w:sz w:val="21"/>
                <w:szCs w:val="21"/>
                <w:lang w:eastAsia="zh-CN"/>
              </w:rPr>
              <w:t>C60</w:t>
            </w:r>
            <w:r w:rsidR="002650F9" w:rsidRPr="0058091F">
              <w:rPr>
                <w:rFonts w:eastAsia="宋体"/>
                <w:sz w:val="21"/>
                <w:szCs w:val="21"/>
                <w:lang w:eastAsia="zh-CN"/>
              </w:rPr>
              <w:t>、</w:t>
            </w:r>
            <w:r w:rsidR="002650F9" w:rsidRPr="0058091F">
              <w:rPr>
                <w:rFonts w:eastAsia="宋体"/>
                <w:sz w:val="21"/>
                <w:szCs w:val="21"/>
                <w:lang w:eastAsia="zh-CN"/>
              </w:rPr>
              <w:t>D</w:t>
            </w:r>
            <w:r w:rsidR="008E6A78" w:rsidRPr="0058091F">
              <w:rPr>
                <w:rFonts w:eastAsia="宋体"/>
                <w:sz w:val="21"/>
                <w:szCs w:val="21"/>
                <w:lang w:eastAsia="zh-CN"/>
              </w:rPr>
              <w:t>无成绩</w:t>
            </w:r>
            <w:r w:rsidRPr="0058091F">
              <w:rPr>
                <w:rFonts w:eastAsia="宋体"/>
                <w:sz w:val="21"/>
                <w:szCs w:val="21"/>
                <w:lang w:eastAsia="zh-CN"/>
              </w:rPr>
              <w:t>。</w:t>
            </w:r>
          </w:p>
        </w:tc>
        <w:tc>
          <w:tcPr>
            <w:tcW w:w="1567" w:type="dxa"/>
            <w:gridSpan w:val="2"/>
            <w:vAlign w:val="center"/>
          </w:tcPr>
          <w:p w:rsidR="00440E83" w:rsidRPr="0058091F" w:rsidRDefault="00B61665">
            <w:pPr>
              <w:snapToGrid w:val="0"/>
              <w:spacing w:after="0" w:line="0" w:lineRule="atLeast"/>
              <w:ind w:left="180"/>
              <w:jc w:val="center"/>
              <w:rPr>
                <w:rFonts w:eastAsia="宋体"/>
                <w:sz w:val="21"/>
                <w:szCs w:val="21"/>
                <w:lang w:eastAsia="zh-CN"/>
              </w:rPr>
            </w:pPr>
            <w:r w:rsidRPr="0058091F">
              <w:rPr>
                <w:rFonts w:eastAsia="宋体"/>
                <w:sz w:val="21"/>
                <w:szCs w:val="21"/>
                <w:lang w:eastAsia="zh-CN"/>
              </w:rPr>
              <w:t>15%</w:t>
            </w:r>
          </w:p>
        </w:tc>
      </w:tr>
      <w:tr w:rsidR="00440E83" w:rsidRPr="0058091F">
        <w:trPr>
          <w:trHeight w:val="340"/>
          <w:jc w:val="center"/>
        </w:trPr>
        <w:tc>
          <w:tcPr>
            <w:tcW w:w="2086" w:type="dxa"/>
            <w:gridSpan w:val="2"/>
            <w:vAlign w:val="center"/>
          </w:tcPr>
          <w:p w:rsidR="00440E83" w:rsidRPr="0058091F" w:rsidRDefault="00B61665">
            <w:pPr>
              <w:snapToGrid w:val="0"/>
              <w:spacing w:after="0" w:line="0" w:lineRule="atLeast"/>
              <w:rPr>
                <w:rFonts w:eastAsia="宋体"/>
                <w:sz w:val="21"/>
                <w:szCs w:val="21"/>
                <w:lang w:eastAsia="zh-CN"/>
              </w:rPr>
            </w:pPr>
            <w:r w:rsidRPr="0058091F">
              <w:rPr>
                <w:rFonts w:eastAsia="宋体"/>
                <w:sz w:val="21"/>
                <w:szCs w:val="21"/>
                <w:lang w:eastAsia="zh-CN"/>
              </w:rPr>
              <w:t>课后作业</w:t>
            </w:r>
          </w:p>
        </w:tc>
        <w:tc>
          <w:tcPr>
            <w:tcW w:w="5748" w:type="dxa"/>
            <w:gridSpan w:val="6"/>
            <w:vAlign w:val="center"/>
          </w:tcPr>
          <w:p w:rsidR="00440E83" w:rsidRPr="0058091F" w:rsidRDefault="00B61665">
            <w:pPr>
              <w:snapToGrid w:val="0"/>
              <w:spacing w:after="0" w:line="0" w:lineRule="atLeast"/>
              <w:rPr>
                <w:rFonts w:eastAsia="宋体"/>
                <w:sz w:val="21"/>
                <w:szCs w:val="21"/>
                <w:lang w:eastAsia="zh-CN"/>
              </w:rPr>
            </w:pPr>
            <w:r w:rsidRPr="0058091F">
              <w:rPr>
                <w:rFonts w:eastAsia="宋体"/>
                <w:sz w:val="21"/>
                <w:szCs w:val="21"/>
                <w:lang w:eastAsia="zh-CN"/>
              </w:rPr>
              <w:t>作业的评分标准为（</w:t>
            </w:r>
            <w:r w:rsidRPr="0058091F">
              <w:rPr>
                <w:rFonts w:eastAsia="宋体"/>
                <w:sz w:val="21"/>
                <w:szCs w:val="21"/>
                <w:lang w:eastAsia="zh-CN"/>
              </w:rPr>
              <w:t>A+</w:t>
            </w:r>
            <w:r w:rsidRPr="0058091F">
              <w:rPr>
                <w:rFonts w:eastAsia="宋体"/>
                <w:sz w:val="21"/>
                <w:szCs w:val="21"/>
                <w:lang w:eastAsia="zh-CN"/>
              </w:rPr>
              <w:t>、</w:t>
            </w:r>
            <w:r w:rsidRPr="0058091F">
              <w:rPr>
                <w:rFonts w:eastAsia="宋体"/>
                <w:sz w:val="21"/>
                <w:szCs w:val="21"/>
                <w:lang w:eastAsia="zh-CN"/>
              </w:rPr>
              <w:t>A</w:t>
            </w:r>
            <w:r w:rsidRPr="0058091F">
              <w:rPr>
                <w:rFonts w:eastAsia="宋体"/>
                <w:sz w:val="21"/>
                <w:szCs w:val="21"/>
                <w:lang w:eastAsia="zh-CN"/>
              </w:rPr>
              <w:t>、</w:t>
            </w:r>
            <w:r w:rsidRPr="0058091F">
              <w:rPr>
                <w:rFonts w:eastAsia="宋体"/>
                <w:sz w:val="21"/>
                <w:szCs w:val="21"/>
                <w:lang w:eastAsia="zh-CN"/>
              </w:rPr>
              <w:t>A-</w:t>
            </w:r>
            <w:r w:rsidRPr="0058091F">
              <w:rPr>
                <w:rFonts w:eastAsia="宋体"/>
                <w:sz w:val="21"/>
                <w:szCs w:val="21"/>
                <w:lang w:eastAsia="zh-CN"/>
              </w:rPr>
              <w:t>、</w:t>
            </w:r>
            <w:r w:rsidRPr="0058091F">
              <w:rPr>
                <w:rFonts w:eastAsia="宋体"/>
                <w:sz w:val="21"/>
                <w:szCs w:val="21"/>
                <w:lang w:eastAsia="zh-CN"/>
              </w:rPr>
              <w:t>B</w:t>
            </w:r>
            <w:r w:rsidRPr="0058091F">
              <w:rPr>
                <w:rFonts w:eastAsia="宋体"/>
                <w:sz w:val="21"/>
                <w:szCs w:val="21"/>
                <w:lang w:eastAsia="zh-CN"/>
              </w:rPr>
              <w:t>、</w:t>
            </w:r>
            <w:r w:rsidRPr="0058091F">
              <w:rPr>
                <w:rFonts w:eastAsia="宋体"/>
                <w:sz w:val="21"/>
                <w:szCs w:val="21"/>
                <w:lang w:eastAsia="zh-CN"/>
              </w:rPr>
              <w:t>C</w:t>
            </w:r>
            <w:r w:rsidRPr="0058091F">
              <w:rPr>
                <w:rFonts w:eastAsia="宋体"/>
                <w:sz w:val="21"/>
                <w:szCs w:val="21"/>
                <w:lang w:eastAsia="zh-CN"/>
              </w:rPr>
              <w:t>、</w:t>
            </w:r>
            <w:r w:rsidRPr="0058091F">
              <w:rPr>
                <w:rFonts w:eastAsia="宋体"/>
                <w:sz w:val="21"/>
                <w:szCs w:val="21"/>
                <w:lang w:eastAsia="zh-CN"/>
              </w:rPr>
              <w:t>D</w:t>
            </w:r>
            <w:r w:rsidRPr="0058091F">
              <w:rPr>
                <w:rFonts w:eastAsia="宋体"/>
                <w:sz w:val="21"/>
                <w:szCs w:val="21"/>
                <w:lang w:eastAsia="zh-CN"/>
              </w:rPr>
              <w:t>）六个等级，其中</w:t>
            </w:r>
            <w:r w:rsidRPr="0058091F">
              <w:rPr>
                <w:rFonts w:eastAsia="宋体"/>
                <w:sz w:val="21"/>
                <w:szCs w:val="21"/>
                <w:lang w:eastAsia="zh-CN"/>
              </w:rPr>
              <w:t>A+100</w:t>
            </w:r>
            <w:r w:rsidRPr="0058091F">
              <w:rPr>
                <w:rFonts w:eastAsia="宋体"/>
                <w:sz w:val="21"/>
                <w:szCs w:val="21"/>
                <w:lang w:eastAsia="zh-CN"/>
              </w:rPr>
              <w:t>、</w:t>
            </w:r>
            <w:r w:rsidRPr="0058091F">
              <w:rPr>
                <w:rFonts w:eastAsia="宋体"/>
                <w:sz w:val="21"/>
                <w:szCs w:val="21"/>
                <w:lang w:eastAsia="zh-CN"/>
              </w:rPr>
              <w:t>A90</w:t>
            </w:r>
            <w:r w:rsidRPr="0058091F">
              <w:rPr>
                <w:rFonts w:eastAsia="宋体"/>
                <w:sz w:val="21"/>
                <w:szCs w:val="21"/>
                <w:lang w:eastAsia="zh-CN"/>
              </w:rPr>
              <w:t>、</w:t>
            </w:r>
            <w:r w:rsidRPr="0058091F">
              <w:rPr>
                <w:rFonts w:eastAsia="宋体"/>
                <w:sz w:val="21"/>
                <w:szCs w:val="21"/>
                <w:lang w:eastAsia="zh-CN"/>
              </w:rPr>
              <w:t>A-80</w:t>
            </w:r>
            <w:r w:rsidRPr="0058091F">
              <w:rPr>
                <w:rFonts w:eastAsia="宋体"/>
                <w:sz w:val="21"/>
                <w:szCs w:val="21"/>
                <w:lang w:eastAsia="zh-CN"/>
              </w:rPr>
              <w:t>、</w:t>
            </w:r>
            <w:r w:rsidRPr="0058091F">
              <w:rPr>
                <w:rFonts w:eastAsia="宋体"/>
                <w:sz w:val="21"/>
                <w:szCs w:val="21"/>
                <w:lang w:eastAsia="zh-CN"/>
              </w:rPr>
              <w:t>B70</w:t>
            </w:r>
            <w:r w:rsidRPr="0058091F">
              <w:rPr>
                <w:rFonts w:eastAsia="宋体"/>
                <w:sz w:val="21"/>
                <w:szCs w:val="21"/>
                <w:lang w:eastAsia="zh-CN"/>
              </w:rPr>
              <w:t>、</w:t>
            </w:r>
            <w:r w:rsidRPr="0058091F">
              <w:rPr>
                <w:rFonts w:eastAsia="宋体"/>
                <w:sz w:val="21"/>
                <w:szCs w:val="21"/>
                <w:lang w:eastAsia="zh-CN"/>
              </w:rPr>
              <w:t>C60</w:t>
            </w:r>
            <w:r w:rsidRPr="0058091F">
              <w:rPr>
                <w:rFonts w:eastAsia="宋体"/>
                <w:sz w:val="21"/>
                <w:szCs w:val="21"/>
                <w:lang w:eastAsia="zh-CN"/>
              </w:rPr>
              <w:t>、</w:t>
            </w:r>
            <w:r w:rsidRPr="0058091F">
              <w:rPr>
                <w:rFonts w:eastAsia="宋体"/>
                <w:sz w:val="21"/>
                <w:szCs w:val="21"/>
                <w:lang w:eastAsia="zh-CN"/>
              </w:rPr>
              <w:t>D</w:t>
            </w:r>
            <w:r w:rsidRPr="0058091F">
              <w:rPr>
                <w:rFonts w:eastAsia="宋体"/>
                <w:sz w:val="21"/>
                <w:szCs w:val="21"/>
                <w:lang w:eastAsia="zh-CN"/>
              </w:rPr>
              <w:t>无成绩，取每次成绩的平均分</w:t>
            </w:r>
          </w:p>
        </w:tc>
        <w:tc>
          <w:tcPr>
            <w:tcW w:w="1567" w:type="dxa"/>
            <w:gridSpan w:val="2"/>
            <w:vAlign w:val="center"/>
          </w:tcPr>
          <w:p w:rsidR="00440E83" w:rsidRPr="0058091F" w:rsidRDefault="00B61665">
            <w:pPr>
              <w:snapToGrid w:val="0"/>
              <w:spacing w:after="0" w:line="0" w:lineRule="atLeast"/>
              <w:ind w:left="180"/>
              <w:jc w:val="center"/>
              <w:rPr>
                <w:rFonts w:eastAsia="宋体"/>
                <w:sz w:val="21"/>
                <w:szCs w:val="21"/>
                <w:lang w:eastAsia="zh-CN"/>
              </w:rPr>
            </w:pPr>
            <w:r w:rsidRPr="0058091F">
              <w:rPr>
                <w:rFonts w:eastAsia="宋体"/>
                <w:sz w:val="21"/>
                <w:szCs w:val="21"/>
                <w:lang w:eastAsia="zh-CN"/>
              </w:rPr>
              <w:t>15%</w:t>
            </w:r>
          </w:p>
        </w:tc>
      </w:tr>
      <w:tr w:rsidR="00440E83" w:rsidRPr="0058091F">
        <w:trPr>
          <w:trHeight w:val="340"/>
          <w:jc w:val="center"/>
        </w:trPr>
        <w:tc>
          <w:tcPr>
            <w:tcW w:w="2086" w:type="dxa"/>
            <w:gridSpan w:val="2"/>
            <w:vAlign w:val="center"/>
          </w:tcPr>
          <w:p w:rsidR="00440E83" w:rsidRPr="0058091F" w:rsidRDefault="00B61665">
            <w:pPr>
              <w:snapToGrid w:val="0"/>
              <w:spacing w:after="0" w:line="0" w:lineRule="atLeast"/>
              <w:rPr>
                <w:rFonts w:eastAsia="宋体"/>
                <w:sz w:val="21"/>
                <w:szCs w:val="21"/>
                <w:lang w:eastAsia="zh-CN"/>
              </w:rPr>
            </w:pPr>
            <w:r w:rsidRPr="0058091F">
              <w:rPr>
                <w:rFonts w:eastAsia="宋体"/>
                <w:sz w:val="21"/>
                <w:szCs w:val="21"/>
                <w:lang w:eastAsia="zh-CN"/>
              </w:rPr>
              <w:t>期末考核</w:t>
            </w:r>
          </w:p>
        </w:tc>
        <w:tc>
          <w:tcPr>
            <w:tcW w:w="5748" w:type="dxa"/>
            <w:gridSpan w:val="6"/>
            <w:vAlign w:val="center"/>
          </w:tcPr>
          <w:p w:rsidR="00440E83" w:rsidRPr="0058091F" w:rsidRDefault="00B61665">
            <w:pPr>
              <w:snapToGrid w:val="0"/>
              <w:spacing w:after="0" w:line="0" w:lineRule="atLeast"/>
              <w:rPr>
                <w:rFonts w:eastAsia="宋体"/>
                <w:sz w:val="21"/>
                <w:szCs w:val="21"/>
                <w:lang w:eastAsia="zh-CN"/>
              </w:rPr>
            </w:pPr>
            <w:r w:rsidRPr="0058091F">
              <w:rPr>
                <w:rFonts w:eastAsia="宋体"/>
                <w:sz w:val="21"/>
                <w:szCs w:val="21"/>
                <w:lang w:eastAsia="zh-CN"/>
              </w:rPr>
              <w:t>按照期末考试成绩进行评价</w:t>
            </w:r>
          </w:p>
        </w:tc>
        <w:tc>
          <w:tcPr>
            <w:tcW w:w="1567" w:type="dxa"/>
            <w:gridSpan w:val="2"/>
            <w:vAlign w:val="center"/>
          </w:tcPr>
          <w:p w:rsidR="00440E83" w:rsidRPr="0058091F" w:rsidRDefault="00B61665">
            <w:pPr>
              <w:snapToGrid w:val="0"/>
              <w:spacing w:after="0" w:line="0" w:lineRule="atLeast"/>
              <w:ind w:left="180"/>
              <w:jc w:val="center"/>
              <w:rPr>
                <w:rFonts w:eastAsia="宋体"/>
                <w:sz w:val="21"/>
                <w:szCs w:val="21"/>
                <w:lang w:eastAsia="zh-CN"/>
              </w:rPr>
            </w:pPr>
            <w:r w:rsidRPr="0058091F">
              <w:rPr>
                <w:rFonts w:eastAsia="宋体"/>
                <w:sz w:val="21"/>
                <w:szCs w:val="21"/>
                <w:lang w:eastAsia="zh-CN"/>
              </w:rPr>
              <w:t>60%</w:t>
            </w:r>
          </w:p>
        </w:tc>
      </w:tr>
      <w:tr w:rsidR="00440E83" w:rsidRPr="0058091F">
        <w:trPr>
          <w:trHeight w:val="340"/>
          <w:jc w:val="center"/>
        </w:trPr>
        <w:tc>
          <w:tcPr>
            <w:tcW w:w="2086" w:type="dxa"/>
            <w:gridSpan w:val="2"/>
            <w:vAlign w:val="center"/>
          </w:tcPr>
          <w:p w:rsidR="00440E83" w:rsidRPr="0058091F" w:rsidRDefault="00440E83">
            <w:pPr>
              <w:snapToGrid w:val="0"/>
              <w:spacing w:after="0" w:line="0" w:lineRule="atLeast"/>
              <w:rPr>
                <w:rFonts w:eastAsia="宋体"/>
                <w:sz w:val="21"/>
                <w:szCs w:val="21"/>
                <w:lang w:eastAsia="zh-CN"/>
              </w:rPr>
            </w:pPr>
          </w:p>
        </w:tc>
        <w:tc>
          <w:tcPr>
            <w:tcW w:w="5748" w:type="dxa"/>
            <w:gridSpan w:val="6"/>
            <w:vAlign w:val="center"/>
          </w:tcPr>
          <w:p w:rsidR="00440E83" w:rsidRPr="0058091F" w:rsidRDefault="00440E83">
            <w:pPr>
              <w:snapToGrid w:val="0"/>
              <w:spacing w:after="0" w:line="0" w:lineRule="atLeast"/>
              <w:rPr>
                <w:rFonts w:eastAsia="宋体"/>
                <w:sz w:val="21"/>
                <w:szCs w:val="21"/>
                <w:lang w:eastAsia="zh-CN"/>
              </w:rPr>
            </w:pPr>
          </w:p>
        </w:tc>
        <w:tc>
          <w:tcPr>
            <w:tcW w:w="1567" w:type="dxa"/>
            <w:gridSpan w:val="2"/>
            <w:vAlign w:val="center"/>
          </w:tcPr>
          <w:p w:rsidR="00440E83" w:rsidRPr="0058091F" w:rsidRDefault="00440E83">
            <w:pPr>
              <w:snapToGrid w:val="0"/>
              <w:spacing w:after="0" w:line="0" w:lineRule="atLeast"/>
              <w:ind w:left="180"/>
              <w:rPr>
                <w:rFonts w:eastAsia="宋体"/>
                <w:sz w:val="21"/>
                <w:szCs w:val="21"/>
                <w:lang w:eastAsia="zh-CN"/>
              </w:rPr>
            </w:pPr>
          </w:p>
        </w:tc>
      </w:tr>
      <w:tr w:rsidR="00440E83" w:rsidRPr="0058091F">
        <w:trPr>
          <w:trHeight w:val="340"/>
          <w:jc w:val="center"/>
        </w:trPr>
        <w:tc>
          <w:tcPr>
            <w:tcW w:w="9401" w:type="dxa"/>
            <w:gridSpan w:val="10"/>
            <w:vAlign w:val="center"/>
          </w:tcPr>
          <w:p w:rsidR="00440E83" w:rsidRPr="0058091F" w:rsidRDefault="00B61665">
            <w:pPr>
              <w:snapToGrid w:val="0"/>
              <w:spacing w:after="0" w:line="0" w:lineRule="atLeast"/>
              <w:ind w:left="180"/>
              <w:rPr>
                <w:rFonts w:eastAsia="宋体"/>
                <w:b/>
                <w:sz w:val="21"/>
                <w:szCs w:val="21"/>
              </w:rPr>
            </w:pPr>
            <w:r w:rsidRPr="0058091F">
              <w:rPr>
                <w:rFonts w:eastAsia="宋体"/>
                <w:b/>
                <w:sz w:val="21"/>
                <w:szCs w:val="21"/>
                <w:lang w:eastAsia="zh-CN"/>
              </w:rPr>
              <w:t>大纲编写时间：</w:t>
            </w:r>
            <w:r w:rsidRPr="0058091F">
              <w:rPr>
                <w:rFonts w:eastAsia="宋体"/>
                <w:sz w:val="21"/>
                <w:szCs w:val="21"/>
                <w:lang w:eastAsia="zh-CN"/>
              </w:rPr>
              <w:t>2018-9-3</w:t>
            </w:r>
          </w:p>
        </w:tc>
      </w:tr>
      <w:tr w:rsidR="00440E83" w:rsidRPr="0058091F">
        <w:trPr>
          <w:trHeight w:val="2351"/>
          <w:jc w:val="center"/>
        </w:trPr>
        <w:tc>
          <w:tcPr>
            <w:tcW w:w="9401" w:type="dxa"/>
            <w:gridSpan w:val="10"/>
          </w:tcPr>
          <w:p w:rsidR="00440E83" w:rsidRPr="0058091F" w:rsidRDefault="00B61665">
            <w:pPr>
              <w:tabs>
                <w:tab w:val="left" w:pos="1440"/>
              </w:tabs>
              <w:spacing w:after="0" w:line="0" w:lineRule="atLeast"/>
              <w:jc w:val="left"/>
              <w:outlineLvl w:val="0"/>
              <w:rPr>
                <w:rFonts w:eastAsia="宋体"/>
                <w:b/>
                <w:szCs w:val="21"/>
                <w:lang w:eastAsia="zh-CN"/>
              </w:rPr>
            </w:pPr>
            <w:r w:rsidRPr="0058091F">
              <w:rPr>
                <w:rFonts w:eastAsia="宋体"/>
                <w:b/>
                <w:szCs w:val="21"/>
                <w:lang w:eastAsia="zh-CN"/>
              </w:rPr>
              <w:t>系（部）审查意见：</w:t>
            </w:r>
          </w:p>
          <w:p w:rsidR="00440E83" w:rsidRPr="0058091F" w:rsidRDefault="00440E83">
            <w:pPr>
              <w:spacing w:after="0" w:line="0" w:lineRule="atLeast"/>
              <w:ind w:firstLineChars="27" w:firstLine="57"/>
              <w:jc w:val="left"/>
              <w:rPr>
                <w:rFonts w:eastAsia="宋体"/>
                <w:b/>
                <w:sz w:val="21"/>
                <w:szCs w:val="21"/>
                <w:lang w:eastAsia="zh-CN"/>
              </w:rPr>
            </w:pPr>
          </w:p>
          <w:p w:rsidR="00440E83" w:rsidRPr="0058091F" w:rsidRDefault="00440E83">
            <w:pPr>
              <w:spacing w:after="0" w:line="0" w:lineRule="atLeast"/>
              <w:ind w:firstLineChars="27" w:firstLine="57"/>
              <w:jc w:val="left"/>
              <w:rPr>
                <w:rFonts w:eastAsia="宋体"/>
                <w:b/>
                <w:sz w:val="21"/>
                <w:szCs w:val="21"/>
                <w:lang w:eastAsia="zh-CN"/>
              </w:rPr>
            </w:pPr>
          </w:p>
          <w:p w:rsidR="00440E83" w:rsidRPr="0058091F" w:rsidRDefault="00B61665">
            <w:pPr>
              <w:spacing w:after="0" w:line="0" w:lineRule="atLeast"/>
              <w:ind w:firstLineChars="450" w:firstLine="945"/>
              <w:rPr>
                <w:rFonts w:eastAsia="宋体"/>
                <w:sz w:val="21"/>
                <w:szCs w:val="21"/>
                <w:lang w:eastAsia="zh-CN"/>
              </w:rPr>
            </w:pPr>
            <w:r w:rsidRPr="0058091F">
              <w:rPr>
                <w:rFonts w:eastAsia="宋体"/>
                <w:sz w:val="21"/>
                <w:szCs w:val="21"/>
                <w:lang w:eastAsia="zh-CN"/>
              </w:rPr>
              <w:t>。</w:t>
            </w:r>
          </w:p>
          <w:p w:rsidR="00440E83" w:rsidRPr="0058091F" w:rsidRDefault="00440E83">
            <w:pPr>
              <w:spacing w:after="0" w:line="0" w:lineRule="atLeast"/>
              <w:rPr>
                <w:rFonts w:eastAsia="宋体"/>
                <w:sz w:val="21"/>
                <w:szCs w:val="21"/>
                <w:lang w:eastAsia="zh-CN"/>
              </w:rPr>
            </w:pPr>
          </w:p>
          <w:p w:rsidR="00440E83" w:rsidRPr="0058091F" w:rsidRDefault="00440E83">
            <w:pPr>
              <w:spacing w:after="0" w:line="0" w:lineRule="atLeast"/>
              <w:ind w:right="420"/>
              <w:rPr>
                <w:rFonts w:eastAsia="宋体"/>
                <w:sz w:val="21"/>
                <w:szCs w:val="21"/>
                <w:lang w:eastAsia="zh-CN"/>
              </w:rPr>
            </w:pPr>
          </w:p>
          <w:p w:rsidR="00440E83" w:rsidRPr="0058091F" w:rsidRDefault="00B61665">
            <w:pPr>
              <w:spacing w:after="0" w:line="0" w:lineRule="atLeast"/>
              <w:ind w:right="420"/>
              <w:jc w:val="right"/>
              <w:rPr>
                <w:rFonts w:eastAsia="宋体"/>
                <w:sz w:val="21"/>
                <w:szCs w:val="21"/>
                <w:lang w:eastAsia="zh-CN"/>
              </w:rPr>
            </w:pPr>
            <w:r w:rsidRPr="0058091F">
              <w:rPr>
                <w:rFonts w:eastAsia="宋体"/>
                <w:sz w:val="21"/>
                <w:szCs w:val="21"/>
                <w:lang w:eastAsia="zh-CN"/>
              </w:rPr>
              <w:t>系（部）主任签名：</w:t>
            </w:r>
            <w:r w:rsidRPr="0058091F">
              <w:rPr>
                <w:rFonts w:eastAsia="宋体"/>
                <w:sz w:val="21"/>
                <w:szCs w:val="21"/>
                <w:lang w:eastAsia="zh-CN"/>
              </w:rPr>
              <w:t xml:space="preserve">                         </w:t>
            </w:r>
            <w:r w:rsidRPr="0058091F">
              <w:rPr>
                <w:rFonts w:eastAsia="宋体"/>
                <w:sz w:val="21"/>
                <w:szCs w:val="21"/>
                <w:lang w:eastAsia="zh-CN"/>
              </w:rPr>
              <w:t>日期：</w:t>
            </w:r>
            <w:r w:rsidRPr="0058091F">
              <w:rPr>
                <w:rFonts w:eastAsia="宋体"/>
                <w:sz w:val="21"/>
                <w:szCs w:val="21"/>
                <w:lang w:eastAsia="zh-CN"/>
              </w:rPr>
              <w:t xml:space="preserve">      </w:t>
            </w:r>
            <w:r w:rsidRPr="0058091F">
              <w:rPr>
                <w:rFonts w:eastAsia="宋体"/>
                <w:sz w:val="21"/>
                <w:szCs w:val="21"/>
                <w:lang w:eastAsia="zh-CN"/>
              </w:rPr>
              <w:t>年</w:t>
            </w:r>
            <w:r w:rsidRPr="0058091F">
              <w:rPr>
                <w:rFonts w:eastAsia="宋体"/>
                <w:sz w:val="21"/>
                <w:szCs w:val="21"/>
                <w:lang w:eastAsia="zh-CN"/>
              </w:rPr>
              <w:t xml:space="preserve">    </w:t>
            </w:r>
            <w:r w:rsidRPr="0058091F">
              <w:rPr>
                <w:rFonts w:eastAsia="宋体"/>
                <w:sz w:val="21"/>
                <w:szCs w:val="21"/>
                <w:lang w:eastAsia="zh-CN"/>
              </w:rPr>
              <w:t>月</w:t>
            </w:r>
            <w:r w:rsidRPr="0058091F">
              <w:rPr>
                <w:rFonts w:eastAsia="宋体"/>
                <w:sz w:val="21"/>
                <w:szCs w:val="21"/>
                <w:lang w:eastAsia="zh-CN"/>
              </w:rPr>
              <w:t xml:space="preserve">    </w:t>
            </w:r>
            <w:r w:rsidRPr="0058091F">
              <w:rPr>
                <w:rFonts w:eastAsia="宋体"/>
                <w:sz w:val="21"/>
                <w:szCs w:val="21"/>
                <w:lang w:eastAsia="zh-CN"/>
              </w:rPr>
              <w:t>日</w:t>
            </w:r>
          </w:p>
          <w:p w:rsidR="00440E83" w:rsidRPr="0058091F" w:rsidRDefault="00440E83">
            <w:pPr>
              <w:snapToGrid w:val="0"/>
              <w:spacing w:after="0" w:line="0" w:lineRule="atLeast"/>
              <w:ind w:left="180"/>
              <w:rPr>
                <w:rFonts w:eastAsia="宋体"/>
                <w:sz w:val="21"/>
                <w:szCs w:val="21"/>
                <w:lang w:eastAsia="zh-CN"/>
              </w:rPr>
            </w:pPr>
          </w:p>
        </w:tc>
      </w:tr>
    </w:tbl>
    <w:p w:rsidR="00440E83" w:rsidRDefault="00B61665">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440E83" w:rsidRDefault="00B61665">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440E83" w:rsidRDefault="00B61665">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440E83" w:rsidRDefault="00B61665">
      <w:pPr>
        <w:spacing w:line="360" w:lineRule="exact"/>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440E83" w:rsidSect="006F07B9">
      <w:pgSz w:w="11906" w:h="16838"/>
      <w:pgMar w:top="1440" w:right="1800" w:bottom="1440" w:left="1800" w:header="851" w:footer="992" w:gutter="0"/>
      <w:cols w:space="425"/>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DA17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32F" w:rsidRDefault="0023032F" w:rsidP="00613F9F">
      <w:pPr>
        <w:spacing w:after="0"/>
      </w:pPr>
      <w:r>
        <w:separator/>
      </w:r>
    </w:p>
  </w:endnote>
  <w:endnote w:type="continuationSeparator" w:id="0">
    <w:p w:rsidR="0023032F" w:rsidRDefault="0023032F" w:rsidP="00613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default"/>
    <w:sig w:usb0="00000003" w:usb1="082E0000" w:usb2="00000016" w:usb3="00000000" w:csb0="00100001" w:csb1="00000000"/>
  </w:font>
  <w:font w:name="CIDFont + F2">
    <w:altName w:val="微软雅黑"/>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32F" w:rsidRDefault="0023032F" w:rsidP="00613F9F">
      <w:pPr>
        <w:spacing w:after="0"/>
      </w:pPr>
      <w:r>
        <w:separator/>
      </w:r>
    </w:p>
  </w:footnote>
  <w:footnote w:type="continuationSeparator" w:id="0">
    <w:p w:rsidR="0023032F" w:rsidRDefault="0023032F" w:rsidP="00613F9F">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61F27"/>
    <w:rsid w:val="00063F85"/>
    <w:rsid w:val="00065B52"/>
    <w:rsid w:val="0006698D"/>
    <w:rsid w:val="00087B74"/>
    <w:rsid w:val="000A3365"/>
    <w:rsid w:val="000B626E"/>
    <w:rsid w:val="000C2D4A"/>
    <w:rsid w:val="000D20A3"/>
    <w:rsid w:val="000E0AE8"/>
    <w:rsid w:val="0011154F"/>
    <w:rsid w:val="001467E1"/>
    <w:rsid w:val="00155E5A"/>
    <w:rsid w:val="00171228"/>
    <w:rsid w:val="00180F37"/>
    <w:rsid w:val="001852A3"/>
    <w:rsid w:val="001A4EAA"/>
    <w:rsid w:val="001B155F"/>
    <w:rsid w:val="001B31E9"/>
    <w:rsid w:val="001B58E6"/>
    <w:rsid w:val="001C6006"/>
    <w:rsid w:val="001D28E8"/>
    <w:rsid w:val="001F20BC"/>
    <w:rsid w:val="002111AE"/>
    <w:rsid w:val="00227119"/>
    <w:rsid w:val="0023032F"/>
    <w:rsid w:val="00253EDD"/>
    <w:rsid w:val="002650F9"/>
    <w:rsid w:val="0027712F"/>
    <w:rsid w:val="00286686"/>
    <w:rsid w:val="0029071D"/>
    <w:rsid w:val="002D1F6B"/>
    <w:rsid w:val="002E27E1"/>
    <w:rsid w:val="003044FA"/>
    <w:rsid w:val="00326FA4"/>
    <w:rsid w:val="00337AF0"/>
    <w:rsid w:val="00360AA4"/>
    <w:rsid w:val="0037561C"/>
    <w:rsid w:val="003C66D8"/>
    <w:rsid w:val="003E66A6"/>
    <w:rsid w:val="004064AB"/>
    <w:rsid w:val="0040752E"/>
    <w:rsid w:val="00414FC8"/>
    <w:rsid w:val="00435256"/>
    <w:rsid w:val="00440E83"/>
    <w:rsid w:val="00445AB0"/>
    <w:rsid w:val="00450EC3"/>
    <w:rsid w:val="00457E42"/>
    <w:rsid w:val="0048595E"/>
    <w:rsid w:val="004B3994"/>
    <w:rsid w:val="004D29DE"/>
    <w:rsid w:val="004E0481"/>
    <w:rsid w:val="004E7804"/>
    <w:rsid w:val="005639AB"/>
    <w:rsid w:val="0058091F"/>
    <w:rsid w:val="00586207"/>
    <w:rsid w:val="005911D3"/>
    <w:rsid w:val="00593281"/>
    <w:rsid w:val="005F174F"/>
    <w:rsid w:val="00602611"/>
    <w:rsid w:val="00613F9F"/>
    <w:rsid w:val="0063410F"/>
    <w:rsid w:val="0063781C"/>
    <w:rsid w:val="00640642"/>
    <w:rsid w:val="00642A50"/>
    <w:rsid w:val="0064524A"/>
    <w:rsid w:val="0065651C"/>
    <w:rsid w:val="006B7E88"/>
    <w:rsid w:val="006C6BB0"/>
    <w:rsid w:val="006E0662"/>
    <w:rsid w:val="006F07B9"/>
    <w:rsid w:val="006F4BDD"/>
    <w:rsid w:val="00735FDE"/>
    <w:rsid w:val="00756E01"/>
    <w:rsid w:val="00762BAD"/>
    <w:rsid w:val="007670C5"/>
    <w:rsid w:val="00770F0D"/>
    <w:rsid w:val="007726E5"/>
    <w:rsid w:val="00776AF2"/>
    <w:rsid w:val="00785779"/>
    <w:rsid w:val="007A0B0E"/>
    <w:rsid w:val="007A154B"/>
    <w:rsid w:val="007D50AE"/>
    <w:rsid w:val="008147FF"/>
    <w:rsid w:val="00815F78"/>
    <w:rsid w:val="008512DF"/>
    <w:rsid w:val="00855020"/>
    <w:rsid w:val="00885EED"/>
    <w:rsid w:val="00892ADC"/>
    <w:rsid w:val="008944B3"/>
    <w:rsid w:val="00896971"/>
    <w:rsid w:val="008E6A78"/>
    <w:rsid w:val="008F6642"/>
    <w:rsid w:val="0090658B"/>
    <w:rsid w:val="00917C66"/>
    <w:rsid w:val="00932424"/>
    <w:rsid w:val="009349EE"/>
    <w:rsid w:val="00947B0C"/>
    <w:rsid w:val="00955000"/>
    <w:rsid w:val="009A0429"/>
    <w:rsid w:val="009A2B5C"/>
    <w:rsid w:val="009B3EAE"/>
    <w:rsid w:val="009C3354"/>
    <w:rsid w:val="009D247F"/>
    <w:rsid w:val="009D3079"/>
    <w:rsid w:val="009D62AB"/>
    <w:rsid w:val="00A13109"/>
    <w:rsid w:val="00A158C8"/>
    <w:rsid w:val="00A22A5C"/>
    <w:rsid w:val="00A73DFF"/>
    <w:rsid w:val="00A7797E"/>
    <w:rsid w:val="00A82A8F"/>
    <w:rsid w:val="00A84D68"/>
    <w:rsid w:val="00A85774"/>
    <w:rsid w:val="00AA199F"/>
    <w:rsid w:val="00AB00C2"/>
    <w:rsid w:val="00AD6125"/>
    <w:rsid w:val="00AE48DD"/>
    <w:rsid w:val="00B0069D"/>
    <w:rsid w:val="00B05FEC"/>
    <w:rsid w:val="00B5368D"/>
    <w:rsid w:val="00B61665"/>
    <w:rsid w:val="00B9363B"/>
    <w:rsid w:val="00BB35F5"/>
    <w:rsid w:val="00BB63B0"/>
    <w:rsid w:val="00BD4838"/>
    <w:rsid w:val="00BD7336"/>
    <w:rsid w:val="00C01860"/>
    <w:rsid w:val="00C071F9"/>
    <w:rsid w:val="00C35069"/>
    <w:rsid w:val="00C379D3"/>
    <w:rsid w:val="00C41D05"/>
    <w:rsid w:val="00C461D0"/>
    <w:rsid w:val="00C4672F"/>
    <w:rsid w:val="00C479CB"/>
    <w:rsid w:val="00C705DD"/>
    <w:rsid w:val="00C76FA2"/>
    <w:rsid w:val="00C94744"/>
    <w:rsid w:val="00CA1AB8"/>
    <w:rsid w:val="00CA4C09"/>
    <w:rsid w:val="00CB7B06"/>
    <w:rsid w:val="00CC4A46"/>
    <w:rsid w:val="00CD2F8F"/>
    <w:rsid w:val="00D01EAF"/>
    <w:rsid w:val="00D02342"/>
    <w:rsid w:val="00D12E13"/>
    <w:rsid w:val="00D44DE6"/>
    <w:rsid w:val="00D45246"/>
    <w:rsid w:val="00D62B41"/>
    <w:rsid w:val="00D94DEB"/>
    <w:rsid w:val="00DB45CF"/>
    <w:rsid w:val="00DB5724"/>
    <w:rsid w:val="00DF5C03"/>
    <w:rsid w:val="00E0505F"/>
    <w:rsid w:val="00E40130"/>
    <w:rsid w:val="00E413E8"/>
    <w:rsid w:val="00E53E23"/>
    <w:rsid w:val="00EB115A"/>
    <w:rsid w:val="00EC2295"/>
    <w:rsid w:val="00ED3FCA"/>
    <w:rsid w:val="00F02A18"/>
    <w:rsid w:val="00F1590B"/>
    <w:rsid w:val="00F31667"/>
    <w:rsid w:val="00F3759D"/>
    <w:rsid w:val="00F43409"/>
    <w:rsid w:val="00F617C2"/>
    <w:rsid w:val="00F82617"/>
    <w:rsid w:val="00F96D96"/>
    <w:rsid w:val="00FB7053"/>
    <w:rsid w:val="00FE22C8"/>
    <w:rsid w:val="00FE6C1F"/>
    <w:rsid w:val="28AD1D92"/>
    <w:rsid w:val="2C23799B"/>
    <w:rsid w:val="62602DFF"/>
    <w:rsid w:val="682B69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7B9"/>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qFormat/>
    <w:rsid w:val="006F07B9"/>
    <w:rPr>
      <w:b/>
      <w:bCs/>
    </w:rPr>
  </w:style>
  <w:style w:type="paragraph" w:styleId="a4">
    <w:name w:val="annotation text"/>
    <w:basedOn w:val="a"/>
    <w:link w:val="Char0"/>
    <w:semiHidden/>
    <w:unhideWhenUsed/>
    <w:qFormat/>
    <w:rsid w:val="006F07B9"/>
    <w:pPr>
      <w:jc w:val="left"/>
    </w:pPr>
  </w:style>
  <w:style w:type="paragraph" w:styleId="a5">
    <w:name w:val="Balloon Text"/>
    <w:basedOn w:val="a"/>
    <w:link w:val="Char1"/>
    <w:rsid w:val="006F07B9"/>
    <w:pPr>
      <w:spacing w:after="0"/>
    </w:pPr>
    <w:rPr>
      <w:sz w:val="18"/>
      <w:szCs w:val="18"/>
    </w:rPr>
  </w:style>
  <w:style w:type="paragraph" w:styleId="a6">
    <w:name w:val="footer"/>
    <w:basedOn w:val="a"/>
    <w:link w:val="Char2"/>
    <w:rsid w:val="006F07B9"/>
    <w:pPr>
      <w:tabs>
        <w:tab w:val="center" w:pos="4153"/>
        <w:tab w:val="right" w:pos="8306"/>
      </w:tabs>
      <w:snapToGrid w:val="0"/>
      <w:jc w:val="left"/>
    </w:pPr>
    <w:rPr>
      <w:sz w:val="18"/>
      <w:szCs w:val="18"/>
    </w:rPr>
  </w:style>
  <w:style w:type="paragraph" w:styleId="a7">
    <w:name w:val="header"/>
    <w:basedOn w:val="a"/>
    <w:link w:val="Char3"/>
    <w:rsid w:val="006F07B9"/>
    <w:pPr>
      <w:pBdr>
        <w:bottom w:val="single" w:sz="6" w:space="1" w:color="auto"/>
      </w:pBdr>
      <w:tabs>
        <w:tab w:val="center" w:pos="4153"/>
        <w:tab w:val="right" w:pos="8306"/>
      </w:tabs>
      <w:snapToGrid w:val="0"/>
      <w:jc w:val="center"/>
    </w:pPr>
    <w:rPr>
      <w:sz w:val="18"/>
      <w:szCs w:val="18"/>
    </w:rPr>
  </w:style>
  <w:style w:type="character" w:styleId="a8">
    <w:name w:val="Hyperlink"/>
    <w:basedOn w:val="a0"/>
    <w:qFormat/>
    <w:rsid w:val="006F07B9"/>
    <w:rPr>
      <w:color w:val="0563C1" w:themeColor="hyperlink"/>
      <w:u w:val="single"/>
    </w:rPr>
  </w:style>
  <w:style w:type="character" w:styleId="a9">
    <w:name w:val="annotation reference"/>
    <w:basedOn w:val="a0"/>
    <w:semiHidden/>
    <w:unhideWhenUsed/>
    <w:rsid w:val="006F07B9"/>
    <w:rPr>
      <w:sz w:val="21"/>
      <w:szCs w:val="21"/>
    </w:rPr>
  </w:style>
  <w:style w:type="table" w:styleId="aa">
    <w:name w:val="Table Grid"/>
    <w:basedOn w:val="a1"/>
    <w:rsid w:val="006F07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6F07B9"/>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6F07B9"/>
    <w:rPr>
      <w:rFonts w:ascii="CIDFont + F2" w:eastAsia="CIDFont + F2" w:hAnsi="CIDFont + F2" w:cs="CIDFont + F2"/>
      <w:color w:val="000000"/>
      <w:sz w:val="20"/>
      <w:szCs w:val="20"/>
    </w:rPr>
  </w:style>
  <w:style w:type="character" w:customStyle="1" w:styleId="Char3">
    <w:name w:val="页眉 Char"/>
    <w:basedOn w:val="a0"/>
    <w:link w:val="a7"/>
    <w:rsid w:val="006F07B9"/>
    <w:rPr>
      <w:rFonts w:eastAsia="PMingLiU"/>
      <w:sz w:val="18"/>
      <w:szCs w:val="18"/>
      <w:lang w:eastAsia="en-US"/>
    </w:rPr>
  </w:style>
  <w:style w:type="character" w:customStyle="1" w:styleId="Char2">
    <w:name w:val="页脚 Char"/>
    <w:basedOn w:val="a0"/>
    <w:link w:val="a6"/>
    <w:rsid w:val="006F07B9"/>
    <w:rPr>
      <w:rFonts w:eastAsia="PMingLiU"/>
      <w:sz w:val="18"/>
      <w:szCs w:val="18"/>
      <w:lang w:eastAsia="en-US"/>
    </w:rPr>
  </w:style>
  <w:style w:type="paragraph" w:styleId="ab">
    <w:name w:val="List Paragraph"/>
    <w:basedOn w:val="a"/>
    <w:uiPriority w:val="34"/>
    <w:unhideWhenUsed/>
    <w:qFormat/>
    <w:rsid w:val="006F07B9"/>
    <w:pPr>
      <w:ind w:firstLineChars="200" w:firstLine="420"/>
    </w:pPr>
  </w:style>
  <w:style w:type="character" w:customStyle="1" w:styleId="Char1">
    <w:name w:val="批注框文本 Char"/>
    <w:basedOn w:val="a0"/>
    <w:link w:val="a5"/>
    <w:qFormat/>
    <w:rsid w:val="006F07B9"/>
    <w:rPr>
      <w:rFonts w:eastAsia="PMingLiU"/>
      <w:sz w:val="18"/>
      <w:szCs w:val="18"/>
      <w:lang w:eastAsia="en-US"/>
    </w:rPr>
  </w:style>
  <w:style w:type="character" w:customStyle="1" w:styleId="Char0">
    <w:name w:val="批注文字 Char"/>
    <w:basedOn w:val="a0"/>
    <w:link w:val="a4"/>
    <w:semiHidden/>
    <w:rsid w:val="006F07B9"/>
    <w:rPr>
      <w:rFonts w:eastAsia="PMingLiU"/>
      <w:sz w:val="24"/>
      <w:szCs w:val="22"/>
      <w:lang w:eastAsia="en-US"/>
    </w:rPr>
  </w:style>
  <w:style w:type="character" w:customStyle="1" w:styleId="Char">
    <w:name w:val="批注主题 Char"/>
    <w:basedOn w:val="Char0"/>
    <w:link w:val="a3"/>
    <w:semiHidden/>
    <w:rsid w:val="006F07B9"/>
    <w:rPr>
      <w:rFonts w:eastAsia="PMingLiU"/>
      <w:b/>
      <w:bCs/>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F20ABE-380D-4D6C-AE6E-C34888667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473</Words>
  <Characters>2698</Characters>
  <Application>Microsoft Office Word</Application>
  <DocSecurity>0</DocSecurity>
  <Lines>22</Lines>
  <Paragraphs>6</Paragraphs>
  <ScaleCrop>false</ScaleCrop>
  <Company>Microsoft</Company>
  <LinksUpToDate>false</LinksUpToDate>
  <CharactersWithSpaces>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13</cp:revision>
  <cp:lastPrinted>2018-03-09T06:33:00Z</cp:lastPrinted>
  <dcterms:created xsi:type="dcterms:W3CDTF">2018-09-01T21:40:00Z</dcterms:created>
  <dcterms:modified xsi:type="dcterms:W3CDTF">2018-09-18T02:20:00Z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