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CD7" w:rsidRDefault="00C12082">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Pr="006D2217">
        <w:rPr>
          <w:rFonts w:ascii="宋体" w:hAnsi="宋体" w:hint="eastAsia"/>
          <w:b/>
          <w:sz w:val="32"/>
          <w:szCs w:val="32"/>
          <w:lang w:eastAsia="zh-CN"/>
        </w:rPr>
        <w:t>食品微生物学</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361"/>
        <w:gridCol w:w="99"/>
        <w:gridCol w:w="567"/>
        <w:gridCol w:w="2140"/>
        <w:gridCol w:w="1119"/>
        <w:gridCol w:w="1276"/>
        <w:gridCol w:w="609"/>
        <w:gridCol w:w="1583"/>
      </w:tblGrid>
      <w:tr w:rsidR="00677CD7" w:rsidRPr="006D2217">
        <w:trPr>
          <w:trHeight w:val="340"/>
          <w:jc w:val="center"/>
        </w:trPr>
        <w:tc>
          <w:tcPr>
            <w:tcW w:w="4814" w:type="dxa"/>
            <w:gridSpan w:val="5"/>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课程名称：</w:t>
            </w:r>
            <w:r w:rsidRPr="00E305F6">
              <w:rPr>
                <w:rFonts w:eastAsia="宋体"/>
                <w:sz w:val="21"/>
                <w:szCs w:val="21"/>
                <w:lang w:eastAsia="zh-CN"/>
              </w:rPr>
              <w:t xml:space="preserve"> </w:t>
            </w:r>
            <w:r w:rsidRPr="00E305F6">
              <w:rPr>
                <w:rFonts w:eastAsia="宋体" w:hint="eastAsia"/>
                <w:sz w:val="21"/>
                <w:szCs w:val="21"/>
                <w:lang w:eastAsia="zh-CN"/>
              </w:rPr>
              <w:t>食品微生物学</w:t>
            </w:r>
          </w:p>
        </w:tc>
        <w:tc>
          <w:tcPr>
            <w:tcW w:w="4587" w:type="dxa"/>
            <w:gridSpan w:val="4"/>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课程类别（必修</w:t>
            </w:r>
            <w:r w:rsidRPr="00E305F6">
              <w:rPr>
                <w:rFonts w:eastAsia="宋体"/>
                <w:b/>
                <w:sz w:val="21"/>
                <w:szCs w:val="21"/>
                <w:lang w:eastAsia="zh-CN"/>
              </w:rPr>
              <w:t>/</w:t>
            </w:r>
            <w:r w:rsidRPr="00E305F6">
              <w:rPr>
                <w:rFonts w:eastAsia="宋体" w:hint="eastAsia"/>
                <w:b/>
                <w:sz w:val="21"/>
                <w:szCs w:val="21"/>
                <w:lang w:eastAsia="zh-CN"/>
              </w:rPr>
              <w:t>选修）：</w:t>
            </w:r>
            <w:r w:rsidRPr="00E305F6">
              <w:rPr>
                <w:rFonts w:eastAsia="宋体"/>
                <w:sz w:val="21"/>
                <w:szCs w:val="21"/>
                <w:lang w:eastAsia="zh-CN"/>
              </w:rPr>
              <w:t xml:space="preserve"> </w:t>
            </w:r>
            <w:r w:rsidRPr="00E305F6">
              <w:rPr>
                <w:rFonts w:eastAsia="宋体" w:hint="eastAsia"/>
                <w:sz w:val="21"/>
                <w:szCs w:val="21"/>
                <w:lang w:eastAsia="zh-CN"/>
              </w:rPr>
              <w:t>必修</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sz w:val="21"/>
                <w:szCs w:val="21"/>
                <w:lang w:eastAsia="zh-CN"/>
              </w:rPr>
            </w:pPr>
            <w:proofErr w:type="spellStart"/>
            <w:r w:rsidRPr="00E305F6">
              <w:rPr>
                <w:rFonts w:eastAsia="宋体" w:hint="eastAsia"/>
                <w:b/>
                <w:sz w:val="21"/>
                <w:szCs w:val="21"/>
              </w:rPr>
              <w:t>课程英文名称</w:t>
            </w:r>
            <w:proofErr w:type="spellEnd"/>
            <w:r w:rsidRPr="00E305F6">
              <w:rPr>
                <w:rFonts w:eastAsia="宋体" w:hint="eastAsia"/>
                <w:b/>
                <w:sz w:val="21"/>
                <w:szCs w:val="21"/>
              </w:rPr>
              <w:t>：</w:t>
            </w:r>
            <w:r w:rsidRPr="00E305F6">
              <w:rPr>
                <w:rFonts w:eastAsia="宋体"/>
                <w:b/>
                <w:sz w:val="21"/>
                <w:szCs w:val="21"/>
              </w:rPr>
              <w:t xml:space="preserve"> </w:t>
            </w:r>
            <w:r w:rsidRPr="00E305F6">
              <w:rPr>
                <w:rFonts w:eastAsia="宋体"/>
                <w:sz w:val="21"/>
                <w:szCs w:val="21"/>
              </w:rPr>
              <w:t>Food</w:t>
            </w:r>
            <w:r w:rsidRPr="00E305F6">
              <w:rPr>
                <w:rFonts w:eastAsia="宋体"/>
                <w:sz w:val="21"/>
                <w:szCs w:val="21"/>
                <w:lang w:eastAsia="zh-CN"/>
              </w:rPr>
              <w:t xml:space="preserve"> Microbiology</w:t>
            </w:r>
          </w:p>
        </w:tc>
      </w:tr>
      <w:tr w:rsidR="00677CD7" w:rsidRPr="006D2217">
        <w:trPr>
          <w:trHeight w:val="340"/>
          <w:jc w:val="center"/>
        </w:trPr>
        <w:tc>
          <w:tcPr>
            <w:tcW w:w="4814" w:type="dxa"/>
            <w:gridSpan w:val="5"/>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总学时</w:t>
            </w:r>
            <w:r w:rsidRPr="00E305F6">
              <w:rPr>
                <w:rFonts w:eastAsia="宋体"/>
                <w:b/>
                <w:sz w:val="21"/>
                <w:szCs w:val="21"/>
                <w:lang w:eastAsia="zh-CN"/>
              </w:rPr>
              <w:t>/</w:t>
            </w:r>
            <w:r w:rsidRPr="00E305F6">
              <w:rPr>
                <w:rFonts w:eastAsia="宋体" w:hint="eastAsia"/>
                <w:b/>
                <w:sz w:val="21"/>
                <w:szCs w:val="21"/>
                <w:lang w:eastAsia="zh-CN"/>
              </w:rPr>
              <w:t>周学时</w:t>
            </w:r>
            <w:r w:rsidRPr="00E305F6">
              <w:rPr>
                <w:rFonts w:eastAsia="宋体"/>
                <w:b/>
                <w:sz w:val="21"/>
                <w:szCs w:val="21"/>
                <w:lang w:eastAsia="zh-CN"/>
              </w:rPr>
              <w:t>/</w:t>
            </w:r>
            <w:r w:rsidRPr="00E305F6">
              <w:rPr>
                <w:rFonts w:eastAsia="宋体" w:hint="eastAsia"/>
                <w:b/>
                <w:sz w:val="21"/>
                <w:szCs w:val="21"/>
                <w:lang w:eastAsia="zh-CN"/>
              </w:rPr>
              <w:t>学分：</w:t>
            </w:r>
            <w:r w:rsidRPr="00E305F6">
              <w:rPr>
                <w:rFonts w:eastAsia="宋体"/>
                <w:sz w:val="21"/>
                <w:szCs w:val="21"/>
                <w:lang w:eastAsia="zh-CN"/>
              </w:rPr>
              <w:t>54/3/3</w:t>
            </w:r>
          </w:p>
        </w:tc>
        <w:tc>
          <w:tcPr>
            <w:tcW w:w="4587" w:type="dxa"/>
            <w:gridSpan w:val="4"/>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其中实验学时：</w:t>
            </w:r>
            <w:r w:rsidRPr="00E305F6">
              <w:rPr>
                <w:rFonts w:eastAsia="宋体"/>
                <w:sz w:val="21"/>
                <w:szCs w:val="21"/>
                <w:lang w:eastAsia="zh-CN"/>
              </w:rPr>
              <w:t>14</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sz w:val="21"/>
                <w:szCs w:val="21"/>
                <w:lang w:eastAsia="zh-CN"/>
              </w:rPr>
            </w:pPr>
            <w:r w:rsidRPr="00E305F6">
              <w:rPr>
                <w:rFonts w:eastAsia="宋体" w:hint="eastAsia"/>
                <w:b/>
                <w:sz w:val="21"/>
                <w:szCs w:val="21"/>
                <w:lang w:eastAsia="zh-CN"/>
              </w:rPr>
              <w:t>先修课程：</w:t>
            </w:r>
            <w:r w:rsidRPr="00E305F6">
              <w:rPr>
                <w:rFonts w:eastAsia="宋体"/>
                <w:b/>
                <w:sz w:val="21"/>
                <w:szCs w:val="21"/>
                <w:lang w:eastAsia="zh-CN"/>
              </w:rPr>
              <w:t xml:space="preserve"> </w:t>
            </w:r>
            <w:r w:rsidRPr="00E305F6">
              <w:rPr>
                <w:rFonts w:eastAsia="宋体" w:hint="eastAsia"/>
                <w:sz w:val="21"/>
                <w:szCs w:val="21"/>
                <w:lang w:eastAsia="zh-CN"/>
              </w:rPr>
              <w:t>有机化学、无机化学、分析化学、物理化学</w:t>
            </w:r>
          </w:p>
        </w:tc>
      </w:tr>
      <w:tr w:rsidR="00677CD7" w:rsidRPr="006D2217">
        <w:trPr>
          <w:trHeight w:val="340"/>
          <w:jc w:val="center"/>
        </w:trPr>
        <w:tc>
          <w:tcPr>
            <w:tcW w:w="4814" w:type="dxa"/>
            <w:gridSpan w:val="5"/>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授课时间：</w:t>
            </w:r>
            <w:r w:rsidRPr="006D2217">
              <w:rPr>
                <w:rFonts w:eastAsia="宋体"/>
                <w:sz w:val="21"/>
                <w:szCs w:val="21"/>
                <w:lang w:eastAsia="zh-CN"/>
              </w:rPr>
              <w:t>1-18</w:t>
            </w:r>
            <w:r w:rsidRPr="006D2217">
              <w:rPr>
                <w:rFonts w:eastAsia="宋体" w:hint="eastAsia"/>
                <w:sz w:val="21"/>
                <w:szCs w:val="21"/>
                <w:lang w:eastAsia="zh-CN"/>
              </w:rPr>
              <w:t>周</w:t>
            </w:r>
            <w:r w:rsidRPr="006D2217">
              <w:rPr>
                <w:rFonts w:eastAsia="宋体"/>
                <w:sz w:val="21"/>
                <w:szCs w:val="21"/>
                <w:lang w:eastAsia="zh-CN"/>
              </w:rPr>
              <w:t xml:space="preserve"> </w:t>
            </w:r>
            <w:r w:rsidRPr="006D2217">
              <w:rPr>
                <w:rFonts w:eastAsia="宋体" w:hint="eastAsia"/>
                <w:sz w:val="21"/>
                <w:szCs w:val="21"/>
                <w:lang w:eastAsia="zh-CN"/>
              </w:rPr>
              <w:t>星期二</w:t>
            </w:r>
            <w:r w:rsidRPr="006D2217">
              <w:rPr>
                <w:rFonts w:eastAsia="宋体"/>
                <w:sz w:val="21"/>
                <w:szCs w:val="21"/>
                <w:lang w:eastAsia="zh-CN"/>
              </w:rPr>
              <w:t xml:space="preserve"> 5-7</w:t>
            </w:r>
            <w:r w:rsidRPr="006D2217">
              <w:rPr>
                <w:rFonts w:eastAsia="宋体" w:hint="eastAsia"/>
                <w:sz w:val="21"/>
                <w:szCs w:val="21"/>
                <w:lang w:eastAsia="zh-CN"/>
              </w:rPr>
              <w:t>节</w:t>
            </w:r>
            <w:r w:rsidRPr="006D2217">
              <w:rPr>
                <w:rFonts w:eastAsia="宋体"/>
                <w:sz w:val="21"/>
                <w:szCs w:val="21"/>
                <w:lang w:eastAsia="zh-CN"/>
              </w:rPr>
              <w:t xml:space="preserve">  </w:t>
            </w:r>
          </w:p>
        </w:tc>
        <w:tc>
          <w:tcPr>
            <w:tcW w:w="4587" w:type="dxa"/>
            <w:gridSpan w:val="4"/>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授课地点：</w:t>
            </w:r>
            <w:r w:rsidRPr="00E305F6">
              <w:rPr>
                <w:rFonts w:eastAsia="宋体" w:hint="eastAsia"/>
                <w:sz w:val="21"/>
                <w:szCs w:val="21"/>
                <w:lang w:eastAsia="zh-CN"/>
              </w:rPr>
              <w:t>松山湖</w:t>
            </w:r>
            <w:r w:rsidRPr="00E305F6">
              <w:rPr>
                <w:rFonts w:eastAsia="宋体"/>
                <w:sz w:val="21"/>
                <w:szCs w:val="21"/>
                <w:lang w:eastAsia="zh-CN"/>
              </w:rPr>
              <w:t>6B-505</w:t>
            </w:r>
            <w:r w:rsidRPr="00E305F6">
              <w:rPr>
                <w:rFonts w:eastAsia="宋体" w:hint="eastAsia"/>
                <w:sz w:val="21"/>
                <w:szCs w:val="21"/>
                <w:lang w:eastAsia="zh-CN"/>
              </w:rPr>
              <w:t>，实验室</w:t>
            </w:r>
            <w:r w:rsidRPr="00E305F6">
              <w:rPr>
                <w:rFonts w:eastAsia="宋体"/>
                <w:sz w:val="21"/>
                <w:szCs w:val="21"/>
                <w:lang w:eastAsia="zh-CN"/>
              </w:rPr>
              <w:t>12E501</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sz w:val="21"/>
                <w:szCs w:val="21"/>
                <w:lang w:eastAsia="zh-CN"/>
              </w:rPr>
            </w:pPr>
            <w:r w:rsidRPr="00E305F6">
              <w:rPr>
                <w:rFonts w:eastAsia="宋体" w:hint="eastAsia"/>
                <w:b/>
                <w:sz w:val="21"/>
                <w:szCs w:val="21"/>
                <w:lang w:eastAsia="zh-CN"/>
              </w:rPr>
              <w:t>授课对象：</w:t>
            </w:r>
            <w:r w:rsidRPr="00E305F6">
              <w:rPr>
                <w:rFonts w:eastAsia="宋体"/>
                <w:b/>
                <w:sz w:val="21"/>
                <w:szCs w:val="21"/>
                <w:lang w:eastAsia="zh-CN"/>
              </w:rPr>
              <w:t xml:space="preserve"> </w:t>
            </w:r>
            <w:r w:rsidRPr="00E305F6">
              <w:rPr>
                <w:rFonts w:eastAsia="宋体"/>
                <w:sz w:val="21"/>
                <w:szCs w:val="21"/>
                <w:lang w:eastAsia="zh-CN"/>
              </w:rPr>
              <w:t>2016</w:t>
            </w:r>
            <w:r w:rsidRPr="00E305F6">
              <w:rPr>
                <w:rFonts w:eastAsia="宋体" w:hint="eastAsia"/>
                <w:sz w:val="21"/>
                <w:szCs w:val="21"/>
                <w:lang w:eastAsia="zh-CN"/>
              </w:rPr>
              <w:t>级应用化学</w:t>
            </w:r>
            <w:r w:rsidRPr="00E305F6">
              <w:rPr>
                <w:rFonts w:eastAsia="宋体"/>
                <w:sz w:val="21"/>
                <w:szCs w:val="21"/>
                <w:lang w:eastAsia="zh-CN"/>
              </w:rPr>
              <w:t>(</w:t>
            </w:r>
            <w:r w:rsidRPr="00E305F6">
              <w:rPr>
                <w:rFonts w:eastAsia="宋体" w:hint="eastAsia"/>
                <w:sz w:val="21"/>
                <w:szCs w:val="21"/>
                <w:lang w:eastAsia="zh-CN"/>
              </w:rPr>
              <w:t>食品质量检测</w:t>
            </w:r>
            <w:r w:rsidRPr="00E305F6">
              <w:rPr>
                <w:rFonts w:eastAsia="宋体"/>
                <w:sz w:val="21"/>
                <w:szCs w:val="21"/>
                <w:lang w:eastAsia="zh-CN"/>
              </w:rPr>
              <w:t>)</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开课院系：</w:t>
            </w:r>
            <w:r w:rsidRPr="00E305F6">
              <w:rPr>
                <w:rFonts w:eastAsia="宋体" w:hint="eastAsia"/>
                <w:sz w:val="21"/>
                <w:szCs w:val="21"/>
                <w:lang w:eastAsia="zh-CN"/>
              </w:rPr>
              <w:t>化学工程与能源技术学院</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任课教师姓名</w:t>
            </w:r>
            <w:r w:rsidRPr="00E305F6">
              <w:rPr>
                <w:rFonts w:eastAsia="宋体"/>
                <w:b/>
                <w:sz w:val="21"/>
                <w:szCs w:val="21"/>
                <w:lang w:eastAsia="zh-CN"/>
              </w:rPr>
              <w:t>/</w:t>
            </w:r>
            <w:r w:rsidRPr="00E305F6">
              <w:rPr>
                <w:rFonts w:eastAsia="宋体" w:hint="eastAsia"/>
                <w:b/>
                <w:sz w:val="21"/>
                <w:szCs w:val="21"/>
                <w:lang w:eastAsia="zh-CN"/>
              </w:rPr>
              <w:t>职称：</w:t>
            </w:r>
            <w:r w:rsidRPr="00E305F6">
              <w:rPr>
                <w:rFonts w:eastAsia="宋体"/>
                <w:sz w:val="21"/>
                <w:szCs w:val="21"/>
                <w:lang w:eastAsia="zh-CN"/>
              </w:rPr>
              <w:t xml:space="preserve"> </w:t>
            </w:r>
            <w:r w:rsidRPr="00E305F6">
              <w:rPr>
                <w:rFonts w:eastAsia="宋体" w:hint="eastAsia"/>
                <w:sz w:val="21"/>
                <w:szCs w:val="21"/>
                <w:lang w:eastAsia="zh-CN"/>
              </w:rPr>
              <w:t>刘晓珍</w:t>
            </w:r>
            <w:r w:rsidRPr="00E305F6">
              <w:rPr>
                <w:rFonts w:eastAsia="宋体"/>
                <w:sz w:val="21"/>
                <w:szCs w:val="21"/>
                <w:lang w:eastAsia="zh-CN"/>
              </w:rPr>
              <w:t>/</w:t>
            </w:r>
            <w:r w:rsidRPr="00E305F6">
              <w:rPr>
                <w:rFonts w:eastAsia="宋体" w:hint="eastAsia"/>
                <w:sz w:val="21"/>
                <w:szCs w:val="21"/>
                <w:lang w:eastAsia="zh-CN"/>
              </w:rPr>
              <w:t>讲师</w:t>
            </w:r>
            <w:r w:rsidRPr="00E305F6">
              <w:rPr>
                <w:rFonts w:eastAsia="宋体"/>
                <w:sz w:val="21"/>
                <w:szCs w:val="21"/>
                <w:lang w:eastAsia="zh-CN"/>
              </w:rPr>
              <w:t xml:space="preserve">    </w:t>
            </w:r>
            <w:r w:rsidRPr="00E305F6">
              <w:rPr>
                <w:rFonts w:eastAsia="宋体" w:hint="eastAsia"/>
                <w:sz w:val="21"/>
                <w:szCs w:val="21"/>
                <w:lang w:eastAsia="zh-CN"/>
              </w:rPr>
              <w:t>邹水洋</w:t>
            </w:r>
            <w:r w:rsidRPr="00E305F6">
              <w:rPr>
                <w:rFonts w:eastAsia="宋体"/>
                <w:sz w:val="21"/>
                <w:szCs w:val="21"/>
                <w:lang w:eastAsia="zh-CN"/>
              </w:rPr>
              <w:t>/</w:t>
            </w:r>
            <w:r w:rsidRPr="00E305F6">
              <w:rPr>
                <w:rFonts w:eastAsia="宋体" w:hint="eastAsia"/>
                <w:sz w:val="21"/>
                <w:szCs w:val="21"/>
                <w:lang w:eastAsia="zh-CN"/>
              </w:rPr>
              <w:t>副教授</w:t>
            </w:r>
          </w:p>
        </w:tc>
      </w:tr>
      <w:tr w:rsidR="00677CD7" w:rsidRPr="006D2217">
        <w:trPr>
          <w:trHeight w:val="340"/>
          <w:jc w:val="center"/>
        </w:trPr>
        <w:tc>
          <w:tcPr>
            <w:tcW w:w="4814" w:type="dxa"/>
            <w:gridSpan w:val="5"/>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rPr>
              <w:t>联系电话：</w:t>
            </w:r>
            <w:r w:rsidRPr="00E305F6">
              <w:rPr>
                <w:rFonts w:eastAsia="宋体"/>
                <w:sz w:val="21"/>
                <w:szCs w:val="21"/>
                <w:lang w:eastAsia="zh-CN"/>
              </w:rPr>
              <w:t>13602324625/77868</w:t>
            </w:r>
          </w:p>
        </w:tc>
        <w:tc>
          <w:tcPr>
            <w:tcW w:w="4587" w:type="dxa"/>
            <w:gridSpan w:val="4"/>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b/>
                <w:sz w:val="21"/>
                <w:szCs w:val="21"/>
              </w:rPr>
              <w:t>Email:</w:t>
            </w:r>
            <w:r w:rsidRPr="00E305F6">
              <w:rPr>
                <w:rFonts w:eastAsia="宋体"/>
                <w:b/>
                <w:sz w:val="21"/>
                <w:szCs w:val="21"/>
                <w:lang w:eastAsia="zh-CN"/>
              </w:rPr>
              <w:t xml:space="preserve"> </w:t>
            </w:r>
            <w:r w:rsidRPr="00E305F6">
              <w:rPr>
                <w:rFonts w:eastAsia="宋体"/>
                <w:sz w:val="21"/>
                <w:szCs w:val="21"/>
                <w:lang w:eastAsia="zh-CN"/>
              </w:rPr>
              <w:t>michelle_liu0115@163.com</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答疑时间、地点与方式：</w:t>
            </w:r>
            <w:r w:rsidRPr="00E305F6">
              <w:rPr>
                <w:rFonts w:eastAsia="宋体"/>
                <w:sz w:val="21"/>
                <w:szCs w:val="21"/>
                <w:lang w:eastAsia="zh-CN"/>
              </w:rPr>
              <w:t>1.</w:t>
            </w:r>
            <w:r w:rsidRPr="00E305F6">
              <w:rPr>
                <w:rFonts w:eastAsia="宋体" w:hint="eastAsia"/>
                <w:sz w:val="21"/>
                <w:szCs w:val="21"/>
                <w:lang w:eastAsia="zh-CN"/>
              </w:rPr>
              <w:t>每次上课的课前、课间和课后，采用一对一的问答方式；</w:t>
            </w:r>
            <w:r w:rsidRPr="00E305F6">
              <w:rPr>
                <w:rFonts w:eastAsia="宋体"/>
                <w:sz w:val="21"/>
                <w:szCs w:val="21"/>
                <w:lang w:eastAsia="zh-CN"/>
              </w:rPr>
              <w:t>2.</w:t>
            </w:r>
            <w:r w:rsidRPr="00E305F6">
              <w:rPr>
                <w:rFonts w:eastAsia="宋体" w:hint="eastAsia"/>
                <w:sz w:val="21"/>
                <w:szCs w:val="21"/>
                <w:lang w:eastAsia="zh-CN"/>
              </w:rPr>
              <w:t>充分利用现代网络手段（</w:t>
            </w:r>
            <w:r w:rsidRPr="00E305F6">
              <w:rPr>
                <w:rFonts w:eastAsia="宋体"/>
                <w:sz w:val="21"/>
                <w:szCs w:val="21"/>
                <w:lang w:eastAsia="zh-CN"/>
              </w:rPr>
              <w:t>QQ</w:t>
            </w:r>
            <w:r w:rsidRPr="00E305F6">
              <w:rPr>
                <w:rFonts w:eastAsia="宋体" w:hint="eastAsia"/>
                <w:sz w:val="21"/>
                <w:szCs w:val="21"/>
                <w:lang w:eastAsia="zh-CN"/>
              </w:rPr>
              <w:t>、微信），进行远程答疑；</w:t>
            </w:r>
            <w:r w:rsidRPr="00E305F6">
              <w:rPr>
                <w:rFonts w:eastAsia="宋体"/>
                <w:sz w:val="21"/>
                <w:szCs w:val="21"/>
                <w:lang w:eastAsia="zh-CN"/>
              </w:rPr>
              <w:t>3.</w:t>
            </w:r>
            <w:r w:rsidRPr="00E305F6">
              <w:rPr>
                <w:rFonts w:eastAsia="宋体" w:hint="eastAsia"/>
                <w:sz w:val="21"/>
                <w:szCs w:val="21"/>
                <w:lang w:eastAsia="zh-CN"/>
              </w:rPr>
              <w:t>课外在</w:t>
            </w:r>
            <w:r w:rsidRPr="00E305F6">
              <w:rPr>
                <w:rFonts w:eastAsia="宋体"/>
                <w:sz w:val="21"/>
                <w:szCs w:val="21"/>
                <w:lang w:eastAsia="zh-CN"/>
              </w:rPr>
              <w:t>12L405</w:t>
            </w:r>
            <w:r w:rsidRPr="00E305F6">
              <w:rPr>
                <w:rFonts w:eastAsia="宋体" w:hint="eastAsia"/>
                <w:sz w:val="21"/>
                <w:szCs w:val="21"/>
                <w:lang w:eastAsia="zh-CN"/>
              </w:rPr>
              <w:t>答疑。</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sz w:val="21"/>
                <w:szCs w:val="21"/>
                <w:lang w:eastAsia="zh-CN"/>
              </w:rPr>
            </w:pPr>
            <w:r w:rsidRPr="00E305F6">
              <w:rPr>
                <w:rFonts w:eastAsia="宋体" w:hint="eastAsia"/>
                <w:b/>
                <w:bCs/>
                <w:sz w:val="21"/>
                <w:szCs w:val="21"/>
                <w:lang w:eastAsia="zh-CN"/>
              </w:rPr>
              <w:t>课程考核方式：</w:t>
            </w:r>
            <w:r w:rsidRPr="00E305F6">
              <w:rPr>
                <w:rFonts w:eastAsia="宋体" w:hint="eastAsia"/>
                <w:sz w:val="21"/>
                <w:szCs w:val="21"/>
                <w:lang w:eastAsia="zh-CN"/>
              </w:rPr>
              <w:t>开卷</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hint="eastAsia"/>
                <w:b/>
                <w:sz w:val="21"/>
                <w:szCs w:val="21"/>
                <w:lang w:eastAsia="zh-CN"/>
              </w:rPr>
              <w:t>）</w:t>
            </w:r>
            <w:r w:rsidRPr="00E305F6">
              <w:rPr>
                <w:rFonts w:eastAsia="宋体"/>
                <w:sz w:val="21"/>
                <w:szCs w:val="21"/>
                <w:lang w:eastAsia="zh-CN"/>
              </w:rPr>
              <w:t xml:space="preserve">     </w:t>
            </w:r>
            <w:r w:rsidRPr="00E305F6">
              <w:rPr>
                <w:rFonts w:eastAsia="宋体" w:hint="eastAsia"/>
                <w:sz w:val="21"/>
                <w:szCs w:val="21"/>
                <w:lang w:eastAsia="zh-CN"/>
              </w:rPr>
              <w:t>闭卷</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b/>
                <w:sz w:val="21"/>
                <w:szCs w:val="21"/>
                <w:lang w:eastAsia="zh-CN"/>
              </w:rPr>
              <w:t>卷</w:t>
            </w:r>
            <w:r w:rsidRPr="00E305F6">
              <w:rPr>
                <w:rFonts w:eastAsia="宋体"/>
                <w:b/>
                <w:sz w:val="21"/>
                <w:szCs w:val="21"/>
                <w:lang w:eastAsia="zh-CN"/>
              </w:rPr>
              <w:t xml:space="preserve"> </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hint="eastAsia"/>
                <w:sz w:val="21"/>
                <w:szCs w:val="21"/>
                <w:lang w:eastAsia="zh-CN"/>
              </w:rPr>
              <w:t>课程论文</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hint="eastAsia"/>
                <w:sz w:val="21"/>
                <w:szCs w:val="21"/>
                <w:lang w:eastAsia="zh-CN"/>
              </w:rPr>
              <w:t>其它</w:t>
            </w:r>
            <w:r w:rsidRPr="00E305F6">
              <w:rPr>
                <w:rFonts w:eastAsia="宋体" w:hint="eastAsia"/>
                <w:b/>
                <w:sz w:val="21"/>
                <w:szCs w:val="21"/>
                <w:lang w:eastAsia="zh-CN"/>
              </w:rPr>
              <w:t>（</w:t>
            </w:r>
            <w:r w:rsidRPr="00E305F6">
              <w:rPr>
                <w:rFonts w:eastAsia="宋体"/>
                <w:b/>
                <w:sz w:val="21"/>
                <w:szCs w:val="21"/>
                <w:lang w:eastAsia="zh-CN"/>
              </w:rPr>
              <w:t xml:space="preserve">  </w:t>
            </w:r>
            <w:r w:rsidRPr="00E305F6">
              <w:rPr>
                <w:rFonts w:eastAsia="宋体" w:hint="eastAsia"/>
                <w:b/>
                <w:sz w:val="21"/>
                <w:szCs w:val="21"/>
                <w:lang w:eastAsia="zh-CN"/>
              </w:rPr>
              <w:t>）</w:t>
            </w:r>
          </w:p>
        </w:tc>
      </w:tr>
      <w:tr w:rsidR="00677CD7" w:rsidRPr="006D2217">
        <w:trPr>
          <w:trHeight w:val="34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bCs/>
                <w:sz w:val="21"/>
                <w:szCs w:val="21"/>
                <w:lang w:eastAsia="zh-CN"/>
              </w:rPr>
            </w:pPr>
            <w:r w:rsidRPr="00E305F6">
              <w:rPr>
                <w:rFonts w:eastAsia="宋体" w:hint="eastAsia"/>
                <w:b/>
                <w:bCs/>
                <w:sz w:val="21"/>
                <w:szCs w:val="21"/>
                <w:lang w:eastAsia="zh-CN"/>
              </w:rPr>
              <w:t>使用教材：</w:t>
            </w:r>
            <w:r w:rsidRPr="00E305F6">
              <w:rPr>
                <w:rFonts w:eastAsia="宋体" w:hint="eastAsia"/>
                <w:bCs/>
                <w:sz w:val="21"/>
                <w:szCs w:val="21"/>
                <w:lang w:eastAsia="zh-CN"/>
              </w:rPr>
              <w:t>《微生物学教材》（第三版）周德庆，高等教育出版社，</w:t>
            </w:r>
            <w:r w:rsidRPr="00E305F6">
              <w:rPr>
                <w:rFonts w:eastAsia="宋体"/>
                <w:bCs/>
                <w:sz w:val="21"/>
                <w:szCs w:val="21"/>
                <w:lang w:eastAsia="zh-CN"/>
              </w:rPr>
              <w:t>2011</w:t>
            </w:r>
          </w:p>
          <w:p w:rsidR="00677CD7" w:rsidRPr="00E305F6" w:rsidRDefault="00C12082">
            <w:pPr>
              <w:tabs>
                <w:tab w:val="left" w:pos="1440"/>
              </w:tabs>
              <w:spacing w:after="0" w:line="0" w:lineRule="atLeast"/>
              <w:outlineLvl w:val="0"/>
              <w:rPr>
                <w:rFonts w:eastAsia="宋体"/>
                <w:b/>
                <w:bCs/>
                <w:sz w:val="21"/>
                <w:szCs w:val="21"/>
                <w:lang w:eastAsia="zh-CN"/>
              </w:rPr>
            </w:pPr>
            <w:r w:rsidRPr="00E305F6">
              <w:rPr>
                <w:rFonts w:eastAsia="宋体" w:hint="eastAsia"/>
                <w:b/>
                <w:bCs/>
                <w:sz w:val="21"/>
                <w:szCs w:val="21"/>
                <w:lang w:eastAsia="zh-CN"/>
              </w:rPr>
              <w:t>教学参考资料：</w:t>
            </w:r>
            <w:r w:rsidRPr="00E305F6">
              <w:rPr>
                <w:rFonts w:eastAsia="宋体" w:hint="eastAsia"/>
                <w:bCs/>
                <w:sz w:val="21"/>
                <w:szCs w:val="21"/>
                <w:lang w:eastAsia="zh-CN"/>
              </w:rPr>
              <w:t>《食品微生物学》</w:t>
            </w:r>
            <w:r w:rsidRPr="00E305F6">
              <w:rPr>
                <w:rFonts w:eastAsia="宋体"/>
                <w:bCs/>
                <w:sz w:val="21"/>
                <w:szCs w:val="21"/>
                <w:lang w:eastAsia="zh-CN"/>
              </w:rPr>
              <w:t xml:space="preserve"> </w:t>
            </w:r>
            <w:proofErr w:type="gramStart"/>
            <w:r w:rsidRPr="00E305F6">
              <w:rPr>
                <w:rFonts w:eastAsia="宋体" w:hint="eastAsia"/>
                <w:bCs/>
                <w:sz w:val="21"/>
                <w:szCs w:val="21"/>
                <w:lang w:eastAsia="zh-CN"/>
              </w:rPr>
              <w:t>桑亚新</w:t>
            </w:r>
            <w:proofErr w:type="gramEnd"/>
            <w:r w:rsidRPr="00E305F6">
              <w:rPr>
                <w:rFonts w:eastAsia="宋体" w:hint="eastAsia"/>
                <w:bCs/>
                <w:sz w:val="21"/>
                <w:szCs w:val="21"/>
                <w:lang w:eastAsia="zh-CN"/>
              </w:rPr>
              <w:t>，中国轻工业出版社，</w:t>
            </w:r>
            <w:r w:rsidRPr="00E305F6">
              <w:rPr>
                <w:rFonts w:eastAsia="宋体"/>
                <w:bCs/>
                <w:sz w:val="21"/>
                <w:szCs w:val="21"/>
                <w:lang w:eastAsia="zh-CN"/>
              </w:rPr>
              <w:t>2017</w:t>
            </w:r>
          </w:p>
        </w:tc>
      </w:tr>
      <w:tr w:rsidR="00677CD7" w:rsidRPr="006D2217">
        <w:trPr>
          <w:trHeight w:val="90"/>
          <w:jc w:val="center"/>
        </w:trPr>
        <w:tc>
          <w:tcPr>
            <w:tcW w:w="9401" w:type="dxa"/>
            <w:gridSpan w:val="9"/>
            <w:vAlign w:val="center"/>
          </w:tcPr>
          <w:p w:rsidR="00677CD7" w:rsidRPr="00E305F6" w:rsidRDefault="00C12082">
            <w:pPr>
              <w:tabs>
                <w:tab w:val="left" w:pos="1440"/>
              </w:tabs>
              <w:spacing w:after="0" w:line="0" w:lineRule="atLeast"/>
              <w:outlineLvl w:val="0"/>
              <w:rPr>
                <w:rFonts w:eastAsia="宋体"/>
                <w:b/>
                <w:sz w:val="21"/>
                <w:szCs w:val="21"/>
                <w:lang w:eastAsia="zh-CN"/>
              </w:rPr>
            </w:pPr>
            <w:r w:rsidRPr="00E305F6">
              <w:rPr>
                <w:rFonts w:eastAsia="宋体" w:hint="eastAsia"/>
                <w:b/>
                <w:sz w:val="21"/>
                <w:szCs w:val="21"/>
                <w:lang w:eastAsia="zh-CN"/>
              </w:rPr>
              <w:t>课程简介：</w:t>
            </w:r>
          </w:p>
          <w:p w:rsidR="00677CD7" w:rsidRPr="00E305F6" w:rsidRDefault="00C12082">
            <w:pPr>
              <w:tabs>
                <w:tab w:val="left" w:pos="1440"/>
              </w:tabs>
              <w:snapToGrid w:val="0"/>
              <w:spacing w:after="0" w:line="288" w:lineRule="auto"/>
              <w:ind w:firstLineChars="200" w:firstLine="420"/>
              <w:outlineLvl w:val="0"/>
              <w:rPr>
                <w:rFonts w:eastAsia="宋体"/>
                <w:sz w:val="21"/>
                <w:szCs w:val="21"/>
                <w:lang w:eastAsia="zh-CN"/>
              </w:rPr>
            </w:pPr>
            <w:r w:rsidRPr="00E305F6">
              <w:rPr>
                <w:rFonts w:eastAsia="宋体" w:hint="eastAsia"/>
                <w:sz w:val="21"/>
                <w:szCs w:val="21"/>
                <w:lang w:eastAsia="zh-CN"/>
              </w:rPr>
              <w:t>该课程是研究与食品相关的微生物的一门基础学科，讲述微生物的形态结构、生理生化、生长特性、生态作用、菌种鉴定、遗传育种和变异规律以及微生物在食品领域的相关应用。通过对本课程的学习，要求学生掌握微生物学的基本理论，掌握基本的实验操作技术，了解微生物在工、农医及环境保护等方面的实际应用，特别是要了解微生物产品的生产过程以及与微生物相关产品的质量体系，为进一步学习有关专业课程奠定良好的基础。</w:t>
            </w:r>
          </w:p>
        </w:tc>
      </w:tr>
      <w:tr w:rsidR="00677CD7" w:rsidRPr="006D2217">
        <w:trPr>
          <w:trHeight w:val="6717"/>
          <w:jc w:val="center"/>
        </w:trPr>
        <w:tc>
          <w:tcPr>
            <w:tcW w:w="4814" w:type="dxa"/>
            <w:gridSpan w:val="5"/>
          </w:tcPr>
          <w:p w:rsidR="00677CD7" w:rsidRPr="00E305F6" w:rsidRDefault="00677CD7">
            <w:pPr>
              <w:tabs>
                <w:tab w:val="left" w:pos="1440"/>
              </w:tabs>
              <w:spacing w:after="0" w:line="0" w:lineRule="atLeast"/>
              <w:ind w:firstLineChars="200" w:firstLine="422"/>
              <w:outlineLvl w:val="0"/>
              <w:rPr>
                <w:rFonts w:eastAsia="宋体"/>
                <w:b/>
                <w:sz w:val="21"/>
                <w:szCs w:val="21"/>
                <w:lang w:eastAsia="zh-CN"/>
              </w:rPr>
            </w:pPr>
          </w:p>
          <w:p w:rsidR="00677CD7" w:rsidRPr="00E305F6" w:rsidRDefault="00C12082">
            <w:pPr>
              <w:tabs>
                <w:tab w:val="left" w:pos="1440"/>
              </w:tabs>
              <w:spacing w:after="0" w:line="0" w:lineRule="atLeast"/>
              <w:ind w:firstLineChars="200" w:firstLine="422"/>
              <w:outlineLvl w:val="0"/>
              <w:rPr>
                <w:rFonts w:eastAsia="宋体"/>
                <w:b/>
                <w:sz w:val="21"/>
                <w:szCs w:val="21"/>
                <w:lang w:eastAsia="zh-CN"/>
              </w:rPr>
            </w:pPr>
            <w:r w:rsidRPr="00E305F6">
              <w:rPr>
                <w:rFonts w:eastAsia="宋体" w:hint="eastAsia"/>
                <w:b/>
                <w:sz w:val="21"/>
                <w:szCs w:val="21"/>
                <w:lang w:eastAsia="zh-CN"/>
              </w:rPr>
              <w:t>课程教学目标</w:t>
            </w:r>
          </w:p>
          <w:p w:rsidR="00677CD7" w:rsidRPr="00E305F6" w:rsidRDefault="00677CD7">
            <w:pPr>
              <w:tabs>
                <w:tab w:val="left" w:pos="1440"/>
              </w:tabs>
              <w:spacing w:after="0" w:line="0" w:lineRule="atLeast"/>
              <w:ind w:firstLineChars="200" w:firstLine="422"/>
              <w:outlineLvl w:val="0"/>
              <w:rPr>
                <w:rFonts w:eastAsia="宋体"/>
                <w:b/>
                <w:sz w:val="21"/>
                <w:szCs w:val="21"/>
                <w:lang w:eastAsia="zh-CN"/>
              </w:rPr>
            </w:pPr>
          </w:p>
          <w:p w:rsidR="00677CD7" w:rsidRPr="00E305F6" w:rsidRDefault="00C12082">
            <w:pPr>
              <w:tabs>
                <w:tab w:val="left" w:pos="1440"/>
              </w:tabs>
              <w:spacing w:after="0" w:line="288" w:lineRule="auto"/>
              <w:ind w:firstLineChars="200" w:firstLine="420"/>
              <w:outlineLvl w:val="0"/>
              <w:rPr>
                <w:rFonts w:eastAsiaTheme="majorEastAsia"/>
                <w:sz w:val="21"/>
                <w:szCs w:val="21"/>
                <w:lang w:eastAsia="zh-CN"/>
              </w:rPr>
            </w:pPr>
            <w:r w:rsidRPr="00E305F6">
              <w:rPr>
                <w:rFonts w:eastAsiaTheme="majorEastAsia"/>
                <w:sz w:val="21"/>
                <w:szCs w:val="21"/>
                <w:lang w:eastAsia="zh-CN"/>
              </w:rPr>
              <w:t xml:space="preserve">1. </w:t>
            </w:r>
            <w:r w:rsidRPr="00E305F6">
              <w:rPr>
                <w:rFonts w:eastAsiaTheme="majorEastAsia" w:hint="eastAsia"/>
                <w:sz w:val="21"/>
                <w:szCs w:val="21"/>
                <w:lang w:eastAsia="zh-CN"/>
              </w:rPr>
              <w:t>掌握微生物的形态特征、生理生化特性、生长繁殖规律、环境因素对微生物生长的影响。</w:t>
            </w:r>
          </w:p>
          <w:p w:rsidR="00677CD7" w:rsidRPr="00E305F6" w:rsidRDefault="00C12082">
            <w:pPr>
              <w:tabs>
                <w:tab w:val="left" w:pos="1440"/>
              </w:tabs>
              <w:spacing w:after="0" w:line="288" w:lineRule="auto"/>
              <w:ind w:firstLineChars="200" w:firstLine="420"/>
              <w:outlineLvl w:val="0"/>
              <w:rPr>
                <w:rFonts w:eastAsiaTheme="majorEastAsia"/>
                <w:sz w:val="21"/>
                <w:szCs w:val="21"/>
                <w:lang w:eastAsia="zh-CN"/>
              </w:rPr>
            </w:pPr>
            <w:r w:rsidRPr="00E305F6">
              <w:rPr>
                <w:rFonts w:eastAsiaTheme="majorEastAsia"/>
                <w:sz w:val="21"/>
                <w:szCs w:val="21"/>
                <w:lang w:eastAsia="zh-CN"/>
              </w:rPr>
              <w:t>2.</w:t>
            </w:r>
            <w:r w:rsidRPr="00E305F6">
              <w:rPr>
                <w:rFonts w:eastAsiaTheme="majorEastAsia" w:hint="eastAsia"/>
                <w:sz w:val="21"/>
                <w:szCs w:val="21"/>
                <w:lang w:eastAsia="zh-CN"/>
              </w:rPr>
              <w:t>掌握微生物的分类、微生物生态、遗传变异与育种等基本理论知识。</w:t>
            </w:r>
          </w:p>
          <w:p w:rsidR="00677CD7" w:rsidRPr="00E305F6" w:rsidRDefault="00C12082">
            <w:pPr>
              <w:tabs>
                <w:tab w:val="left" w:pos="1440"/>
              </w:tabs>
              <w:spacing w:after="0" w:line="288" w:lineRule="auto"/>
              <w:ind w:firstLineChars="200" w:firstLine="420"/>
              <w:outlineLvl w:val="0"/>
              <w:rPr>
                <w:rFonts w:eastAsiaTheme="majorEastAsia"/>
                <w:sz w:val="21"/>
                <w:szCs w:val="21"/>
                <w:lang w:eastAsia="zh-CN"/>
              </w:rPr>
            </w:pPr>
            <w:r w:rsidRPr="00E305F6">
              <w:rPr>
                <w:rFonts w:eastAsiaTheme="majorEastAsia"/>
                <w:sz w:val="21"/>
                <w:szCs w:val="21"/>
                <w:lang w:eastAsia="zh-CN"/>
              </w:rPr>
              <w:t>3.</w:t>
            </w:r>
            <w:r w:rsidRPr="00E305F6">
              <w:rPr>
                <w:rFonts w:eastAsiaTheme="majorEastAsia" w:hint="eastAsia"/>
                <w:sz w:val="21"/>
                <w:szCs w:val="21"/>
                <w:lang w:eastAsia="zh-CN"/>
              </w:rPr>
              <w:t>掌握应用实验仪器和工具观察认识微生物各种基本的生命特征。</w:t>
            </w:r>
          </w:p>
          <w:p w:rsidR="00677CD7" w:rsidRPr="00E305F6" w:rsidRDefault="00C12082">
            <w:pPr>
              <w:tabs>
                <w:tab w:val="left" w:pos="1440"/>
              </w:tabs>
              <w:spacing w:after="0" w:line="288" w:lineRule="auto"/>
              <w:ind w:firstLineChars="200" w:firstLine="420"/>
              <w:outlineLvl w:val="0"/>
              <w:rPr>
                <w:rFonts w:eastAsiaTheme="majorEastAsia"/>
                <w:sz w:val="21"/>
                <w:szCs w:val="21"/>
                <w:lang w:eastAsia="zh-CN"/>
              </w:rPr>
            </w:pPr>
            <w:r w:rsidRPr="00E305F6">
              <w:rPr>
                <w:rFonts w:eastAsiaTheme="majorEastAsia"/>
                <w:sz w:val="21"/>
                <w:szCs w:val="21"/>
                <w:lang w:eastAsia="zh-CN"/>
              </w:rPr>
              <w:t>4.</w:t>
            </w:r>
            <w:r w:rsidRPr="00E305F6">
              <w:rPr>
                <w:rFonts w:eastAsiaTheme="majorEastAsia" w:hint="eastAsia"/>
                <w:sz w:val="21"/>
                <w:szCs w:val="21"/>
                <w:lang w:eastAsia="zh-CN"/>
              </w:rPr>
              <w:t>了解微生物在食品加工和食品质量与安全控制中的具体应用以及食品微生物学的学科前沿发展动态，关注学科研究中的热点问题。</w:t>
            </w:r>
          </w:p>
          <w:p w:rsidR="00677CD7" w:rsidRPr="00E305F6" w:rsidRDefault="00C12082">
            <w:pPr>
              <w:tabs>
                <w:tab w:val="left" w:pos="1440"/>
              </w:tabs>
              <w:spacing w:after="0" w:line="288" w:lineRule="auto"/>
              <w:ind w:firstLineChars="200" w:firstLine="420"/>
              <w:outlineLvl w:val="0"/>
              <w:rPr>
                <w:rFonts w:eastAsiaTheme="majorEastAsia"/>
                <w:sz w:val="21"/>
                <w:szCs w:val="21"/>
                <w:lang w:eastAsia="zh-CN"/>
              </w:rPr>
            </w:pPr>
            <w:r w:rsidRPr="00E305F6">
              <w:rPr>
                <w:rFonts w:eastAsiaTheme="majorEastAsia"/>
                <w:sz w:val="21"/>
                <w:szCs w:val="21"/>
                <w:lang w:eastAsia="zh-CN"/>
              </w:rPr>
              <w:t xml:space="preserve">5. </w:t>
            </w:r>
            <w:r w:rsidRPr="00E305F6">
              <w:rPr>
                <w:rFonts w:eastAsiaTheme="majorEastAsia" w:hint="eastAsia"/>
                <w:sz w:val="21"/>
                <w:szCs w:val="21"/>
                <w:lang w:eastAsia="zh-CN"/>
              </w:rPr>
              <w:t>培养学生观察、分析问题和解决问题的能力，加强学生的创新意识和能力，培养学生实事求是、严肃认真的科学态度以及勤俭节约，爱护公物的良好作为。</w:t>
            </w:r>
          </w:p>
          <w:p w:rsidR="00677CD7" w:rsidRPr="00E305F6" w:rsidRDefault="00677CD7">
            <w:pPr>
              <w:spacing w:after="0" w:line="0" w:lineRule="atLeast"/>
              <w:rPr>
                <w:rFonts w:eastAsia="宋体"/>
                <w:b/>
                <w:sz w:val="21"/>
                <w:szCs w:val="21"/>
                <w:lang w:eastAsia="zh-CN"/>
              </w:rPr>
            </w:pPr>
          </w:p>
        </w:tc>
        <w:tc>
          <w:tcPr>
            <w:tcW w:w="4587" w:type="dxa"/>
            <w:gridSpan w:val="4"/>
          </w:tcPr>
          <w:p w:rsidR="00677CD7" w:rsidRPr="00E305F6" w:rsidRDefault="00C12082">
            <w:pPr>
              <w:tabs>
                <w:tab w:val="left" w:pos="1440"/>
              </w:tabs>
              <w:spacing w:beforeLines="50" w:before="163" w:after="0" w:line="0" w:lineRule="atLeast"/>
              <w:outlineLvl w:val="0"/>
              <w:rPr>
                <w:rFonts w:eastAsia="宋体"/>
                <w:b/>
                <w:sz w:val="21"/>
                <w:szCs w:val="21"/>
                <w:lang w:eastAsia="zh-CN"/>
              </w:rPr>
            </w:pPr>
            <w:r w:rsidRPr="00E305F6">
              <w:rPr>
                <w:rFonts w:eastAsia="宋体" w:hint="eastAsia"/>
                <w:b/>
                <w:sz w:val="21"/>
                <w:szCs w:val="21"/>
                <w:lang w:eastAsia="zh-CN"/>
              </w:rPr>
              <w:t>本课程与学生核心能力培养之间的关联</w:t>
            </w:r>
            <w:r w:rsidRPr="00E305F6">
              <w:rPr>
                <w:rFonts w:eastAsia="宋体"/>
                <w:b/>
                <w:sz w:val="21"/>
                <w:szCs w:val="21"/>
                <w:lang w:eastAsia="zh-CN"/>
              </w:rPr>
              <w:t>(</w:t>
            </w:r>
            <w:r w:rsidRPr="00E305F6">
              <w:rPr>
                <w:rFonts w:eastAsia="宋体" w:hint="eastAsia"/>
                <w:b/>
                <w:sz w:val="21"/>
                <w:szCs w:val="21"/>
                <w:lang w:eastAsia="zh-CN"/>
              </w:rPr>
              <w:t>授课对象为理工科专业学生的课程填写此栏）：</w:t>
            </w:r>
          </w:p>
          <w:p w:rsidR="00677CD7" w:rsidRPr="006D2217" w:rsidRDefault="00C12082">
            <w:pPr>
              <w:tabs>
                <w:tab w:val="left" w:pos="1440"/>
              </w:tabs>
              <w:spacing w:after="0" w:line="360" w:lineRule="exact"/>
              <w:outlineLvl w:val="0"/>
              <w:rPr>
                <w:rFonts w:eastAsia="宋体"/>
                <w:b/>
                <w:sz w:val="21"/>
                <w:szCs w:val="21"/>
                <w:lang w:eastAsia="zh-CN"/>
              </w:rPr>
            </w:pPr>
            <w:r w:rsidRPr="00E305F6">
              <w:rPr>
                <w:rFonts w:eastAsia="宋体" w:hint="eastAsia"/>
                <w:sz w:val="21"/>
                <w:szCs w:val="21"/>
                <w:lang w:eastAsia="zh-CN"/>
              </w:rPr>
              <w:t>□</w:t>
            </w:r>
            <w:r w:rsidRPr="006D2217">
              <w:rPr>
                <w:rFonts w:eastAsia="宋体"/>
                <w:b/>
                <w:sz w:val="21"/>
                <w:szCs w:val="21"/>
                <w:lang w:eastAsia="zh-CN"/>
              </w:rPr>
              <w:t>核心能力</w:t>
            </w:r>
            <w:r w:rsidRPr="006D2217">
              <w:rPr>
                <w:rFonts w:eastAsia="宋体"/>
                <w:b/>
                <w:sz w:val="21"/>
                <w:szCs w:val="21"/>
                <w:lang w:eastAsia="zh-CN"/>
              </w:rPr>
              <w:t xml:space="preserve">1. </w:t>
            </w:r>
            <w:r w:rsidR="00E305F6" w:rsidRPr="00E305F6">
              <w:rPr>
                <w:rFonts w:eastAsia="宋体" w:hint="eastAsia"/>
                <w:sz w:val="21"/>
                <w:szCs w:val="21"/>
                <w:lang w:eastAsia="zh-CN"/>
              </w:rPr>
              <w:t>运用数学、物理、化学化工、食品基础科学理论和工程知识的能力</w:t>
            </w:r>
            <w:r w:rsidRPr="00E305F6">
              <w:rPr>
                <w:rFonts w:eastAsia="宋体" w:hint="eastAsia"/>
                <w:sz w:val="21"/>
                <w:szCs w:val="21"/>
                <w:lang w:eastAsia="zh-CN"/>
              </w:rPr>
              <w:t>。</w:t>
            </w:r>
          </w:p>
          <w:p w:rsidR="00677CD7" w:rsidRPr="00E305F6" w:rsidRDefault="00C12082">
            <w:pPr>
              <w:tabs>
                <w:tab w:val="left" w:pos="1440"/>
              </w:tabs>
              <w:spacing w:after="0" w:line="360" w:lineRule="exact"/>
              <w:outlineLvl w:val="0"/>
              <w:rPr>
                <w:rFonts w:eastAsia="宋体"/>
                <w:sz w:val="21"/>
                <w:szCs w:val="21"/>
                <w:lang w:eastAsia="zh-CN"/>
              </w:rPr>
            </w:pPr>
            <w:r w:rsidRPr="00E305F6">
              <w:rPr>
                <w:rFonts w:eastAsia="宋体"/>
                <w:sz w:val="21"/>
                <w:szCs w:val="21"/>
              </w:rPr>
              <w:sym w:font="Wingdings 2" w:char="F052"/>
            </w:r>
            <w:r w:rsidRPr="006D2217">
              <w:rPr>
                <w:rFonts w:eastAsia="宋体"/>
                <w:b/>
                <w:sz w:val="21"/>
                <w:szCs w:val="21"/>
                <w:lang w:eastAsia="zh-CN"/>
              </w:rPr>
              <w:t>核心能力</w:t>
            </w:r>
            <w:r w:rsidRPr="006D2217">
              <w:rPr>
                <w:rFonts w:eastAsia="宋体"/>
                <w:b/>
                <w:sz w:val="21"/>
                <w:szCs w:val="21"/>
                <w:lang w:eastAsia="zh-CN"/>
              </w:rPr>
              <w:t xml:space="preserve">2. </w:t>
            </w:r>
            <w:r w:rsidRPr="00E305F6">
              <w:rPr>
                <w:rFonts w:eastAsia="宋体" w:hint="eastAsia"/>
                <w:sz w:val="21"/>
                <w:szCs w:val="21"/>
                <w:lang w:eastAsia="zh-CN"/>
              </w:rPr>
              <w:t>设计与执行实验与仪器操作、分析与解释实验数据的能力。</w:t>
            </w:r>
          </w:p>
          <w:p w:rsidR="00677CD7" w:rsidRPr="00E305F6" w:rsidRDefault="00C12082">
            <w:pPr>
              <w:tabs>
                <w:tab w:val="left" w:pos="1440"/>
              </w:tabs>
              <w:spacing w:after="0" w:line="360" w:lineRule="exact"/>
              <w:outlineLvl w:val="0"/>
              <w:rPr>
                <w:rFonts w:eastAsia="宋体"/>
                <w:sz w:val="21"/>
                <w:szCs w:val="21"/>
                <w:lang w:eastAsia="zh-CN"/>
              </w:rPr>
            </w:pPr>
            <w:r w:rsidRPr="00E305F6">
              <w:rPr>
                <w:rFonts w:eastAsia="宋体"/>
                <w:sz w:val="21"/>
                <w:szCs w:val="21"/>
              </w:rPr>
              <w:sym w:font="Wingdings 2" w:char="F052"/>
            </w:r>
            <w:r w:rsidRPr="006D2217">
              <w:rPr>
                <w:rFonts w:eastAsia="宋体"/>
                <w:b/>
                <w:sz w:val="21"/>
                <w:szCs w:val="21"/>
                <w:lang w:eastAsia="zh-CN"/>
              </w:rPr>
              <w:t>核心能力</w:t>
            </w:r>
            <w:r w:rsidRPr="006D2217">
              <w:rPr>
                <w:rFonts w:eastAsia="宋体"/>
                <w:b/>
                <w:sz w:val="21"/>
                <w:szCs w:val="21"/>
                <w:lang w:eastAsia="zh-CN"/>
              </w:rPr>
              <w:t>3.</w:t>
            </w:r>
            <w:r w:rsidRPr="00E305F6">
              <w:rPr>
                <w:rFonts w:eastAsia="宋体"/>
                <w:sz w:val="21"/>
                <w:szCs w:val="21"/>
                <w:lang w:eastAsia="zh-CN"/>
              </w:rPr>
              <w:t xml:space="preserve"> </w:t>
            </w:r>
            <w:r w:rsidR="00E305F6" w:rsidRPr="00E305F6">
              <w:rPr>
                <w:rFonts w:eastAsia="宋体" w:hint="eastAsia"/>
                <w:sz w:val="21"/>
                <w:szCs w:val="21"/>
                <w:lang w:eastAsia="zh-CN"/>
              </w:rPr>
              <w:t>执行化学、化工或食品实务所需技术、技巧及使用工具的能力</w:t>
            </w:r>
            <w:r w:rsidRPr="00E305F6">
              <w:rPr>
                <w:rFonts w:eastAsia="宋体" w:hint="eastAsia"/>
                <w:sz w:val="21"/>
                <w:szCs w:val="21"/>
                <w:lang w:eastAsia="zh-CN"/>
              </w:rPr>
              <w:t>。</w:t>
            </w:r>
          </w:p>
          <w:p w:rsidR="00677CD7" w:rsidRPr="00E305F6" w:rsidRDefault="00C12082">
            <w:pPr>
              <w:tabs>
                <w:tab w:val="left" w:pos="1440"/>
              </w:tabs>
              <w:spacing w:after="0" w:line="360" w:lineRule="exact"/>
              <w:outlineLvl w:val="0"/>
              <w:rPr>
                <w:rFonts w:eastAsia="宋体"/>
                <w:sz w:val="21"/>
                <w:szCs w:val="21"/>
                <w:lang w:eastAsia="zh-CN"/>
              </w:rPr>
            </w:pPr>
            <w:r w:rsidRPr="006D2217">
              <w:rPr>
                <w:rFonts w:eastAsia="宋体" w:hint="eastAsia"/>
                <w:sz w:val="21"/>
                <w:szCs w:val="21"/>
                <w:lang w:eastAsia="zh-CN"/>
              </w:rPr>
              <w:t>□</w:t>
            </w:r>
            <w:r w:rsidRPr="006D2217">
              <w:rPr>
                <w:rFonts w:eastAsia="宋体"/>
                <w:b/>
                <w:sz w:val="21"/>
                <w:szCs w:val="21"/>
                <w:lang w:eastAsia="zh-CN"/>
              </w:rPr>
              <w:t>核心能力</w:t>
            </w:r>
            <w:r w:rsidRPr="006D2217">
              <w:rPr>
                <w:rFonts w:eastAsia="宋体"/>
                <w:b/>
                <w:sz w:val="21"/>
                <w:szCs w:val="21"/>
                <w:lang w:eastAsia="zh-CN"/>
              </w:rPr>
              <w:t xml:space="preserve">4. </w:t>
            </w:r>
            <w:r w:rsidRPr="00E305F6">
              <w:rPr>
                <w:rFonts w:eastAsia="宋体" w:hint="eastAsia"/>
                <w:sz w:val="21"/>
                <w:szCs w:val="21"/>
                <w:lang w:eastAsia="zh-CN"/>
              </w:rPr>
              <w:t>具备工程设计方法与管理的能力。</w:t>
            </w:r>
          </w:p>
          <w:p w:rsidR="00677CD7" w:rsidRPr="00E305F6" w:rsidRDefault="00C12082">
            <w:pPr>
              <w:tabs>
                <w:tab w:val="left" w:pos="1440"/>
              </w:tabs>
              <w:spacing w:after="0" w:line="360" w:lineRule="exact"/>
              <w:outlineLvl w:val="0"/>
              <w:rPr>
                <w:rFonts w:eastAsia="宋体"/>
                <w:sz w:val="21"/>
                <w:szCs w:val="21"/>
                <w:lang w:eastAsia="zh-CN"/>
              </w:rPr>
            </w:pPr>
            <w:r w:rsidRPr="00E305F6">
              <w:rPr>
                <w:rFonts w:eastAsia="宋体"/>
                <w:sz w:val="21"/>
                <w:szCs w:val="21"/>
              </w:rPr>
              <w:sym w:font="Wingdings 2" w:char="F052"/>
            </w:r>
            <w:r w:rsidRPr="006D2217">
              <w:rPr>
                <w:rFonts w:eastAsia="宋体"/>
                <w:b/>
                <w:sz w:val="21"/>
                <w:szCs w:val="21"/>
                <w:lang w:eastAsia="zh-CN"/>
              </w:rPr>
              <w:t>核心能力</w:t>
            </w:r>
            <w:r w:rsidRPr="006D2217">
              <w:rPr>
                <w:rFonts w:eastAsia="宋体"/>
                <w:b/>
                <w:sz w:val="21"/>
                <w:szCs w:val="21"/>
                <w:lang w:eastAsia="zh-CN"/>
              </w:rPr>
              <w:t xml:space="preserve">5. </w:t>
            </w:r>
            <w:r w:rsidRPr="00E305F6">
              <w:rPr>
                <w:rFonts w:eastAsia="宋体" w:hint="eastAsia"/>
                <w:sz w:val="21"/>
                <w:szCs w:val="21"/>
                <w:lang w:eastAsia="zh-CN"/>
              </w:rPr>
              <w:t>具备计划管</w:t>
            </w:r>
            <w:r w:rsidRPr="00E305F6">
              <w:rPr>
                <w:rFonts w:ascii="Malgun Gothic" w:eastAsia="Malgun Gothic" w:hAnsi="Malgun Gothic" w:cs="Malgun Gothic" w:hint="eastAsia"/>
                <w:sz w:val="21"/>
                <w:szCs w:val="21"/>
                <w:lang w:eastAsia="zh-CN"/>
              </w:rPr>
              <w:t>理</w:t>
            </w:r>
            <w:r w:rsidRPr="00E305F6">
              <w:rPr>
                <w:rFonts w:ascii="宋体" w:eastAsia="宋体" w:hAnsi="宋体" w:cs="宋体" w:hint="eastAsia"/>
                <w:sz w:val="21"/>
                <w:szCs w:val="21"/>
                <w:lang w:eastAsia="zh-CN"/>
              </w:rPr>
              <w:t>、有效沟通与团队合作的能</w:t>
            </w:r>
            <w:r w:rsidRPr="00E305F6">
              <w:rPr>
                <w:rFonts w:ascii="Malgun Gothic" w:eastAsia="Malgun Gothic" w:hAnsi="Malgun Gothic" w:cs="Malgun Gothic" w:hint="eastAsia"/>
                <w:sz w:val="21"/>
                <w:szCs w:val="21"/>
                <w:lang w:eastAsia="zh-CN"/>
              </w:rPr>
              <w:t>力</w:t>
            </w:r>
            <w:r w:rsidRPr="00E305F6">
              <w:rPr>
                <w:rFonts w:ascii="宋体" w:eastAsia="宋体" w:hAnsi="宋体" w:cs="宋体" w:hint="eastAsia"/>
                <w:sz w:val="21"/>
                <w:szCs w:val="21"/>
                <w:lang w:eastAsia="zh-CN"/>
              </w:rPr>
              <w:t>。</w:t>
            </w:r>
            <w:r w:rsidRPr="00E305F6">
              <w:rPr>
                <w:rFonts w:eastAsia="宋体"/>
                <w:sz w:val="21"/>
                <w:szCs w:val="21"/>
                <w:lang w:eastAsia="zh-CN"/>
              </w:rPr>
              <w:t xml:space="preserve"> </w:t>
            </w:r>
          </w:p>
          <w:p w:rsidR="00677CD7" w:rsidRPr="006D2217" w:rsidRDefault="00C12082">
            <w:pPr>
              <w:tabs>
                <w:tab w:val="left" w:pos="1168"/>
              </w:tabs>
              <w:spacing w:after="0" w:line="360" w:lineRule="exact"/>
              <w:outlineLvl w:val="0"/>
              <w:rPr>
                <w:rFonts w:eastAsia="宋体"/>
                <w:b/>
                <w:sz w:val="21"/>
                <w:szCs w:val="21"/>
                <w:lang w:eastAsia="zh-CN"/>
              </w:rPr>
            </w:pPr>
            <w:r w:rsidRPr="00E305F6">
              <w:rPr>
                <w:rFonts w:eastAsia="宋体"/>
                <w:sz w:val="21"/>
                <w:szCs w:val="21"/>
              </w:rPr>
              <w:sym w:font="Wingdings 2" w:char="F052"/>
            </w:r>
            <w:r w:rsidRPr="006D2217">
              <w:rPr>
                <w:rFonts w:eastAsia="宋体"/>
                <w:b/>
                <w:sz w:val="21"/>
                <w:szCs w:val="21"/>
                <w:lang w:eastAsia="zh-CN"/>
              </w:rPr>
              <w:t>核心能力</w:t>
            </w:r>
            <w:r w:rsidRPr="006D2217">
              <w:rPr>
                <w:rFonts w:eastAsia="宋体"/>
                <w:b/>
                <w:sz w:val="21"/>
                <w:szCs w:val="21"/>
                <w:lang w:eastAsia="zh-CN"/>
              </w:rPr>
              <w:t xml:space="preserve">6. </w:t>
            </w:r>
            <w:r w:rsidR="00E305F6" w:rsidRPr="00E305F6">
              <w:rPr>
                <w:rFonts w:eastAsia="宋体" w:hint="eastAsia"/>
                <w:sz w:val="21"/>
                <w:szCs w:val="21"/>
                <w:lang w:eastAsia="zh-CN"/>
              </w:rPr>
              <w:t>具备资料搜集与分析能力并且运用于食品专业的专题研究与书报讨论之能力</w:t>
            </w:r>
            <w:r w:rsidRPr="00E305F6">
              <w:rPr>
                <w:rFonts w:eastAsia="宋体" w:hint="eastAsia"/>
                <w:sz w:val="21"/>
                <w:szCs w:val="21"/>
                <w:lang w:eastAsia="zh-CN"/>
              </w:rPr>
              <w:t>。</w:t>
            </w:r>
          </w:p>
          <w:p w:rsidR="00677CD7" w:rsidRPr="00E305F6" w:rsidRDefault="00C12082">
            <w:pPr>
              <w:wordWrap w:val="0"/>
              <w:spacing w:after="0" w:line="360" w:lineRule="exact"/>
              <w:ind w:right="74"/>
              <w:jc w:val="left"/>
              <w:rPr>
                <w:rFonts w:eastAsia="宋体"/>
                <w:sz w:val="21"/>
                <w:szCs w:val="21"/>
                <w:lang w:eastAsia="zh-CN"/>
              </w:rPr>
            </w:pPr>
            <w:r w:rsidRPr="006D2217">
              <w:rPr>
                <w:rFonts w:eastAsia="宋体" w:hint="eastAsia"/>
                <w:sz w:val="21"/>
                <w:szCs w:val="21"/>
                <w:lang w:eastAsia="zh-CN"/>
              </w:rPr>
              <w:t>□</w:t>
            </w:r>
            <w:r w:rsidRPr="006D2217">
              <w:rPr>
                <w:rFonts w:eastAsia="宋体"/>
                <w:b/>
                <w:sz w:val="21"/>
                <w:szCs w:val="21"/>
                <w:lang w:eastAsia="zh-CN"/>
              </w:rPr>
              <w:t>核心能力</w:t>
            </w:r>
            <w:r w:rsidRPr="006D2217">
              <w:rPr>
                <w:rFonts w:eastAsia="宋体"/>
                <w:b/>
                <w:sz w:val="21"/>
                <w:szCs w:val="21"/>
                <w:lang w:eastAsia="zh-CN"/>
              </w:rPr>
              <w:t>7</w:t>
            </w:r>
            <w:r w:rsidRPr="006D2217">
              <w:rPr>
                <w:rFonts w:eastAsia="宋体" w:hint="eastAsia"/>
                <w:b/>
                <w:sz w:val="21"/>
                <w:szCs w:val="21"/>
                <w:lang w:eastAsia="zh-CN"/>
              </w:rPr>
              <w:t>．</w:t>
            </w:r>
            <w:r w:rsidR="00E305F6" w:rsidRPr="00E305F6">
              <w:rPr>
                <w:rFonts w:eastAsia="宋体" w:hint="eastAsia"/>
                <w:sz w:val="21"/>
                <w:szCs w:val="21"/>
                <w:lang w:eastAsia="zh-CN"/>
              </w:rPr>
              <w:t>具备英语听说和读写能力，了解食品技术对环境、社会及全球的影响，并培养持续学习的习惯与能力</w:t>
            </w:r>
            <w:bookmarkStart w:id="0" w:name="_GoBack"/>
            <w:bookmarkEnd w:id="0"/>
            <w:r w:rsidRPr="00E305F6">
              <w:rPr>
                <w:rFonts w:ascii="宋体" w:eastAsia="宋体" w:hAnsi="宋体" w:cs="宋体" w:hint="eastAsia"/>
                <w:sz w:val="21"/>
                <w:szCs w:val="21"/>
                <w:lang w:eastAsia="zh-CN"/>
              </w:rPr>
              <w:t>。</w:t>
            </w:r>
          </w:p>
          <w:p w:rsidR="00677CD7" w:rsidRPr="00E305F6" w:rsidRDefault="00C12082">
            <w:pPr>
              <w:tabs>
                <w:tab w:val="left" w:pos="1440"/>
              </w:tabs>
              <w:spacing w:after="0" w:line="0" w:lineRule="atLeast"/>
              <w:outlineLvl w:val="0"/>
              <w:rPr>
                <w:rFonts w:eastAsia="宋体"/>
                <w:b/>
                <w:sz w:val="21"/>
                <w:szCs w:val="21"/>
                <w:lang w:eastAsia="zh-CN"/>
              </w:rPr>
            </w:pPr>
            <w:r w:rsidRPr="00E305F6">
              <w:rPr>
                <w:rFonts w:eastAsia="宋体"/>
                <w:sz w:val="21"/>
                <w:szCs w:val="21"/>
              </w:rPr>
              <w:sym w:font="Wingdings 2" w:char="F052"/>
            </w:r>
            <w:r w:rsidRPr="006D2217">
              <w:rPr>
                <w:rFonts w:eastAsia="宋体"/>
                <w:b/>
                <w:sz w:val="21"/>
                <w:szCs w:val="21"/>
                <w:lang w:eastAsia="zh-CN"/>
              </w:rPr>
              <w:t>核心能力</w:t>
            </w:r>
            <w:r w:rsidRPr="006D2217">
              <w:rPr>
                <w:rFonts w:eastAsia="宋体"/>
                <w:b/>
                <w:sz w:val="21"/>
                <w:szCs w:val="21"/>
                <w:lang w:eastAsia="zh-CN"/>
              </w:rPr>
              <w:t>8</w:t>
            </w:r>
            <w:r w:rsidRPr="006D2217">
              <w:rPr>
                <w:rFonts w:eastAsia="宋体" w:hint="eastAsia"/>
                <w:b/>
                <w:sz w:val="21"/>
                <w:szCs w:val="21"/>
                <w:lang w:eastAsia="zh-CN"/>
              </w:rPr>
              <w:t>．</w:t>
            </w:r>
            <w:r w:rsidRPr="00E305F6">
              <w:rPr>
                <w:rFonts w:eastAsia="宋体" w:hint="eastAsia"/>
                <w:sz w:val="21"/>
                <w:szCs w:val="21"/>
                <w:lang w:eastAsia="zh-CN"/>
              </w:rPr>
              <w:t>理解工程伦理，及安全、卫生、环保等社会责任。</w:t>
            </w:r>
          </w:p>
        </w:tc>
      </w:tr>
      <w:tr w:rsidR="00677CD7" w:rsidRPr="006D2217">
        <w:trPr>
          <w:trHeight w:val="340"/>
          <w:jc w:val="center"/>
        </w:trPr>
        <w:tc>
          <w:tcPr>
            <w:tcW w:w="9401" w:type="dxa"/>
            <w:gridSpan w:val="9"/>
            <w:shd w:val="clear" w:color="auto" w:fill="C0C0C0"/>
            <w:vAlign w:val="center"/>
          </w:tcPr>
          <w:p w:rsidR="00677CD7" w:rsidRPr="00E305F6" w:rsidRDefault="00C12082">
            <w:pPr>
              <w:tabs>
                <w:tab w:val="left" w:pos="1440"/>
              </w:tabs>
              <w:spacing w:after="0" w:line="0" w:lineRule="atLeast"/>
              <w:jc w:val="center"/>
              <w:outlineLvl w:val="0"/>
              <w:rPr>
                <w:rFonts w:eastAsia="宋体"/>
                <w:b/>
                <w:sz w:val="21"/>
                <w:szCs w:val="21"/>
                <w:lang w:eastAsia="zh-CN"/>
              </w:rPr>
            </w:pPr>
            <w:r w:rsidRPr="00E305F6">
              <w:rPr>
                <w:rFonts w:eastAsia="宋体" w:hint="eastAsia"/>
                <w:b/>
                <w:sz w:val="21"/>
                <w:szCs w:val="21"/>
                <w:lang w:eastAsia="zh-CN"/>
              </w:rPr>
              <w:lastRenderedPageBreak/>
              <w:t>理论教学进程表</w:t>
            </w:r>
          </w:p>
        </w:tc>
      </w:tr>
      <w:tr w:rsidR="00677CD7" w:rsidRPr="006D2217">
        <w:trPr>
          <w:trHeight w:val="340"/>
          <w:jc w:val="center"/>
        </w:trPr>
        <w:tc>
          <w:tcPr>
            <w:tcW w:w="647"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周次</w:t>
            </w:r>
            <w:proofErr w:type="spellEnd"/>
          </w:p>
        </w:tc>
        <w:tc>
          <w:tcPr>
            <w:tcW w:w="1460" w:type="dxa"/>
            <w:gridSpan w:val="2"/>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教学主题</w:t>
            </w:r>
            <w:proofErr w:type="spellEnd"/>
          </w:p>
        </w:tc>
        <w:tc>
          <w:tcPr>
            <w:tcW w:w="567"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教学时长</w:t>
            </w:r>
            <w:proofErr w:type="spellEnd"/>
          </w:p>
        </w:tc>
        <w:tc>
          <w:tcPr>
            <w:tcW w:w="3259" w:type="dxa"/>
            <w:gridSpan w:val="2"/>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教学的重点与难点</w:t>
            </w:r>
            <w:proofErr w:type="spellEnd"/>
          </w:p>
        </w:tc>
        <w:tc>
          <w:tcPr>
            <w:tcW w:w="1276"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教学方式</w:t>
            </w:r>
            <w:proofErr w:type="spellEnd"/>
          </w:p>
        </w:tc>
        <w:tc>
          <w:tcPr>
            <w:tcW w:w="2192" w:type="dxa"/>
            <w:gridSpan w:val="2"/>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作业安排</w:t>
            </w:r>
            <w:proofErr w:type="spellEnd"/>
          </w:p>
        </w:tc>
      </w:tr>
      <w:tr w:rsidR="00677CD7" w:rsidRPr="006D2217">
        <w:trPr>
          <w:trHeight w:val="1201"/>
          <w:jc w:val="center"/>
        </w:trPr>
        <w:tc>
          <w:tcPr>
            <w:tcW w:w="647" w:type="dxa"/>
            <w:vAlign w:val="center"/>
          </w:tcPr>
          <w:p w:rsidR="00677CD7" w:rsidRPr="00E305F6" w:rsidRDefault="00C12082">
            <w:pPr>
              <w:rPr>
                <w:sz w:val="21"/>
                <w:szCs w:val="21"/>
              </w:rPr>
            </w:pPr>
            <w:r w:rsidRPr="00E305F6">
              <w:rPr>
                <w:sz w:val="21"/>
                <w:szCs w:val="21"/>
              </w:rPr>
              <w:t>1</w:t>
            </w:r>
          </w:p>
        </w:tc>
        <w:tc>
          <w:tcPr>
            <w:tcW w:w="1460" w:type="dxa"/>
            <w:gridSpan w:val="2"/>
            <w:vAlign w:val="center"/>
          </w:tcPr>
          <w:p w:rsidR="00677CD7" w:rsidRPr="00E305F6" w:rsidRDefault="00C12082">
            <w:pPr>
              <w:spacing w:after="0" w:line="0" w:lineRule="atLeast"/>
              <w:rPr>
                <w:rFonts w:eastAsia="宋体"/>
                <w:sz w:val="21"/>
                <w:szCs w:val="21"/>
                <w:lang w:eastAsia="zh-CN"/>
              </w:rPr>
            </w:pPr>
            <w:proofErr w:type="spellStart"/>
            <w:r w:rsidRPr="00E305F6">
              <w:rPr>
                <w:rFonts w:eastAsia="宋体"/>
                <w:sz w:val="21"/>
                <w:szCs w:val="21"/>
              </w:rPr>
              <w:t>绪论</w:t>
            </w:r>
            <w:proofErr w:type="spellEnd"/>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2</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微生物的定义和特性，微生物的发展史，五大共性</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w:t>
            </w:r>
            <w:proofErr w:type="spellEnd"/>
            <w:r w:rsidRPr="00E305F6">
              <w:rPr>
                <w:rFonts w:eastAsiaTheme="majorEastAsia" w:hint="eastAsia"/>
                <w:sz w:val="21"/>
                <w:szCs w:val="21"/>
                <w:lang w:eastAsia="zh-CN"/>
              </w:rPr>
              <w:t>和讨论</w:t>
            </w:r>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微生物的定义及分类；微生物的五大共性。</w:t>
            </w:r>
          </w:p>
          <w:p w:rsidR="00677CD7" w:rsidRPr="00E305F6" w:rsidRDefault="00677CD7">
            <w:pPr>
              <w:spacing w:after="0" w:line="0" w:lineRule="atLeast"/>
              <w:rPr>
                <w:rFonts w:eastAsia="宋体"/>
                <w:sz w:val="21"/>
                <w:szCs w:val="21"/>
                <w:lang w:eastAsia="zh-CN"/>
              </w:rPr>
            </w:pPr>
          </w:p>
        </w:tc>
      </w:tr>
      <w:tr w:rsidR="00677CD7" w:rsidRPr="006D2217">
        <w:trPr>
          <w:trHeight w:val="1401"/>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1-2</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细菌形态、大小及一般构造、特殊构造</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4</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革兰氏阳性菌和革兰氏阴性菌的细胞壁构成；革兰氏染色的机理。糖被、鞭毛、芽孢的构造特点。</w:t>
            </w:r>
          </w:p>
        </w:tc>
        <w:tc>
          <w:tcPr>
            <w:tcW w:w="1276" w:type="dxa"/>
            <w:vAlign w:val="center"/>
          </w:tcPr>
          <w:p w:rsidR="00677CD7" w:rsidRPr="00E305F6" w:rsidRDefault="00C12082">
            <w:pPr>
              <w:rPr>
                <w:rFonts w:eastAsiaTheme="majorEastAsia"/>
                <w:sz w:val="21"/>
                <w:szCs w:val="21"/>
                <w:lang w:eastAsia="zh-CN"/>
              </w:rPr>
            </w:pPr>
            <w:r w:rsidRPr="00E305F6">
              <w:rPr>
                <w:rFonts w:eastAsiaTheme="majorEastAsia" w:hint="eastAsia"/>
                <w:sz w:val="21"/>
                <w:szCs w:val="21"/>
                <w:lang w:eastAsia="zh-CN"/>
              </w:rPr>
              <w:t>讲授和讨论</w:t>
            </w:r>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随堂作业：细菌细胞壁的主要构造；革兰氏染色的操作方法与机理</w:t>
            </w:r>
            <w:r w:rsidRPr="00E305F6">
              <w:rPr>
                <w:rFonts w:eastAsia="宋体"/>
                <w:sz w:val="21"/>
                <w:szCs w:val="21"/>
                <w:lang w:eastAsia="zh-CN"/>
              </w:rPr>
              <w:t xml:space="preserve"> </w:t>
            </w:r>
          </w:p>
        </w:tc>
      </w:tr>
      <w:tr w:rsidR="00677CD7" w:rsidRPr="006D2217">
        <w:trPr>
          <w:trHeight w:val="1401"/>
          <w:jc w:val="center"/>
        </w:trPr>
        <w:tc>
          <w:tcPr>
            <w:tcW w:w="647" w:type="dxa"/>
            <w:vAlign w:val="center"/>
          </w:tcPr>
          <w:p w:rsidR="00677CD7" w:rsidRPr="00E305F6" w:rsidRDefault="00C12082">
            <w:pPr>
              <w:rPr>
                <w:sz w:val="21"/>
                <w:szCs w:val="21"/>
              </w:rPr>
            </w:pPr>
            <w:r w:rsidRPr="00E305F6">
              <w:rPr>
                <w:sz w:val="21"/>
                <w:szCs w:val="21"/>
              </w:rPr>
              <w:t>3</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放线菌、蓝细菌、“三体”</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2</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放线菌、蓝细菌、“三体”概念、特征。</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课堂讨论：放线菌的利与弊；“三体”的危害</w:t>
            </w:r>
          </w:p>
        </w:tc>
      </w:tr>
      <w:tr w:rsidR="00677CD7" w:rsidRPr="006D2217">
        <w:trPr>
          <w:trHeight w:val="1846"/>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3</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细菌与食品的关系</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1</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食品微生物的特点；有益细菌的应用；食品中常见致病菌特点</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课堂讨论：食品安全中常见致病菌，常见污染食品、主要症状，预防控制措施等</w:t>
            </w:r>
          </w:p>
        </w:tc>
      </w:tr>
      <w:tr w:rsidR="00677CD7" w:rsidRPr="006D2217">
        <w:trPr>
          <w:trHeight w:val="1846"/>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4</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真核生物的形态、构造和功能</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酵母菌的无性和有性繁殖方式，酵母菌单倍体和双倍体细胞独立存在的三种类型。</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vAlign w:val="center"/>
          </w:tcPr>
          <w:p w:rsidR="00677CD7" w:rsidRPr="00E305F6" w:rsidRDefault="00677CD7">
            <w:pPr>
              <w:spacing w:after="0" w:line="0" w:lineRule="atLeast"/>
              <w:rPr>
                <w:rFonts w:eastAsia="宋体"/>
                <w:sz w:val="21"/>
                <w:szCs w:val="21"/>
                <w:lang w:eastAsia="zh-CN"/>
              </w:rPr>
            </w:pPr>
          </w:p>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随堂作业：图示酿酒酵母的生活史，并说明各阶段特点。为什么酵母菌是一种优良的单细胞蛋白？</w:t>
            </w:r>
          </w:p>
          <w:p w:rsidR="00677CD7" w:rsidRPr="00E305F6" w:rsidRDefault="00677CD7">
            <w:pPr>
              <w:spacing w:after="0" w:line="0" w:lineRule="atLeast"/>
              <w:rPr>
                <w:rFonts w:eastAsia="宋体"/>
                <w:sz w:val="21"/>
                <w:szCs w:val="21"/>
                <w:lang w:eastAsia="zh-CN"/>
              </w:rPr>
            </w:pPr>
          </w:p>
        </w:tc>
      </w:tr>
      <w:tr w:rsidR="00677CD7" w:rsidRPr="006D2217">
        <w:trPr>
          <w:trHeight w:val="1846"/>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5</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真核生物的形态、构造和功能；真菌与食品的关系</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霉菌营养菌丝的特化形式；真菌及真菌毒素引发的食品安全。</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课堂讨论：酵母在食品工业中的应用；霉菌与霉菌毒素在食品安全中的预防控制</w:t>
            </w:r>
          </w:p>
        </w:tc>
      </w:tr>
      <w:tr w:rsidR="00677CD7" w:rsidRPr="006D2217">
        <w:trPr>
          <w:trHeight w:val="1624"/>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6</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病毒和亚病毒因子</w:t>
            </w:r>
            <w:r w:rsidRPr="00E305F6">
              <w:rPr>
                <w:rFonts w:eastAsia="宋体"/>
                <w:sz w:val="21"/>
                <w:szCs w:val="21"/>
                <w:lang w:eastAsia="zh-CN"/>
              </w:rPr>
              <w:t xml:space="preserve"> </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真病毒的特点和定义，病毒的群体形态，病毒的培养，一步生长曲线的概念和阶段，病毒的复制周期，溶源性感染对细胞的影响；</w:t>
            </w:r>
            <w:r w:rsidRPr="00E305F6">
              <w:rPr>
                <w:rFonts w:eastAsia="宋体"/>
                <w:sz w:val="21"/>
                <w:szCs w:val="21"/>
                <w:lang w:eastAsia="zh-CN"/>
              </w:rPr>
              <w:t xml:space="preserve"> </w:t>
            </w:r>
          </w:p>
        </w:tc>
        <w:tc>
          <w:tcPr>
            <w:tcW w:w="1276" w:type="dxa"/>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课堂讨论：包涵体、空斑、枯斑和</w:t>
            </w:r>
            <w:proofErr w:type="gramStart"/>
            <w:r w:rsidRPr="00E305F6">
              <w:rPr>
                <w:rFonts w:eastAsia="宋体" w:hint="eastAsia"/>
                <w:sz w:val="21"/>
                <w:szCs w:val="21"/>
                <w:lang w:eastAsia="zh-CN"/>
              </w:rPr>
              <w:t>噬菌</w:t>
            </w:r>
            <w:proofErr w:type="gramEnd"/>
            <w:r w:rsidRPr="00E305F6">
              <w:rPr>
                <w:rFonts w:eastAsia="宋体" w:hint="eastAsia"/>
                <w:sz w:val="21"/>
                <w:szCs w:val="21"/>
                <w:lang w:eastAsia="zh-CN"/>
              </w:rPr>
              <w:t>斑的区别，他们各有的实践意义。</w:t>
            </w:r>
          </w:p>
        </w:tc>
      </w:tr>
      <w:tr w:rsidR="00677CD7" w:rsidRPr="006D2217">
        <w:trPr>
          <w:trHeight w:val="1287"/>
          <w:jc w:val="center"/>
        </w:trPr>
        <w:tc>
          <w:tcPr>
            <w:tcW w:w="647" w:type="dxa"/>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7</w:t>
            </w:r>
          </w:p>
        </w:tc>
        <w:tc>
          <w:tcPr>
            <w:tcW w:w="1460"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微生物的营养和培养基</w:t>
            </w:r>
          </w:p>
        </w:tc>
        <w:tc>
          <w:tcPr>
            <w:tcW w:w="567" w:type="dxa"/>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微生物的</w:t>
            </w:r>
            <w:r w:rsidRPr="00E305F6">
              <w:rPr>
                <w:rFonts w:eastAsia="宋体"/>
                <w:sz w:val="21"/>
                <w:szCs w:val="21"/>
                <w:lang w:eastAsia="zh-CN"/>
              </w:rPr>
              <w:t>6</w:t>
            </w:r>
            <w:r w:rsidRPr="00E305F6">
              <w:rPr>
                <w:rFonts w:eastAsia="宋体" w:hint="eastAsia"/>
                <w:sz w:val="21"/>
                <w:szCs w:val="21"/>
                <w:lang w:eastAsia="zh-CN"/>
              </w:rPr>
              <w:t>种营养要素、微生物的营养类型、微生物运输营养的方式。</w:t>
            </w:r>
          </w:p>
        </w:tc>
        <w:tc>
          <w:tcPr>
            <w:tcW w:w="1276" w:type="dxa"/>
            <w:vAlign w:val="center"/>
          </w:tcPr>
          <w:p w:rsidR="00677CD7" w:rsidRPr="00E305F6" w:rsidRDefault="00C12082">
            <w:pPr>
              <w:rPr>
                <w:rFonts w:eastAsiaTheme="majorEastAsia"/>
                <w:sz w:val="21"/>
                <w:szCs w:val="21"/>
                <w:lang w:eastAsia="zh-CN"/>
              </w:rPr>
            </w:pPr>
            <w:r w:rsidRPr="00E305F6">
              <w:rPr>
                <w:rFonts w:eastAsiaTheme="majorEastAsia" w:hint="eastAsia"/>
                <w:sz w:val="21"/>
                <w:szCs w:val="21"/>
                <w:lang w:eastAsia="zh-CN"/>
              </w:rPr>
              <w:t>讲授和讨论</w:t>
            </w:r>
          </w:p>
        </w:tc>
        <w:tc>
          <w:tcPr>
            <w:tcW w:w="2192" w:type="dxa"/>
            <w:gridSpan w:val="2"/>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随堂作业：设计培养的原则和方法。</w:t>
            </w:r>
            <w:r w:rsidRPr="00E305F6">
              <w:rPr>
                <w:rFonts w:eastAsia="宋体"/>
                <w:sz w:val="21"/>
                <w:szCs w:val="21"/>
                <w:lang w:eastAsia="zh-CN"/>
              </w:rPr>
              <w:t>4</w:t>
            </w:r>
            <w:r w:rsidRPr="00E305F6">
              <w:rPr>
                <w:rFonts w:eastAsia="宋体" w:hint="eastAsia"/>
                <w:sz w:val="21"/>
                <w:szCs w:val="21"/>
                <w:lang w:eastAsia="zh-CN"/>
              </w:rPr>
              <w:t>种固体培养基的区别。</w:t>
            </w:r>
          </w:p>
        </w:tc>
      </w:tr>
      <w:tr w:rsidR="00677CD7" w:rsidRPr="006D2217">
        <w:trPr>
          <w:trHeight w:val="1263"/>
          <w:jc w:val="center"/>
        </w:trPr>
        <w:tc>
          <w:tcPr>
            <w:tcW w:w="647" w:type="dxa"/>
            <w:tcBorders>
              <w:bottom w:val="single" w:sz="4" w:space="0" w:color="auto"/>
            </w:tcBorders>
            <w:vAlign w:val="center"/>
          </w:tcPr>
          <w:p w:rsidR="00677CD7" w:rsidRPr="00E305F6" w:rsidRDefault="00C12082">
            <w:pPr>
              <w:rPr>
                <w:sz w:val="21"/>
                <w:szCs w:val="21"/>
              </w:rPr>
            </w:pPr>
            <w:r w:rsidRPr="00E305F6">
              <w:rPr>
                <w:sz w:val="21"/>
                <w:szCs w:val="21"/>
              </w:rPr>
              <w:lastRenderedPageBreak/>
              <w:t>9</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rPr>
            </w:pPr>
            <w:r w:rsidRPr="00E305F6">
              <w:rPr>
                <w:rFonts w:eastAsia="宋体" w:hint="eastAsia"/>
                <w:sz w:val="21"/>
                <w:szCs w:val="21"/>
                <w:lang w:eastAsia="zh-CN"/>
              </w:rPr>
              <w:t>期中考试</w:t>
            </w:r>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2</w:t>
            </w:r>
          </w:p>
        </w:tc>
        <w:tc>
          <w:tcPr>
            <w:tcW w:w="3259" w:type="dxa"/>
            <w:gridSpan w:val="2"/>
            <w:tcBorders>
              <w:bottom w:val="single" w:sz="4" w:space="0" w:color="auto"/>
            </w:tcBorders>
            <w:vAlign w:val="center"/>
          </w:tcPr>
          <w:p w:rsidR="00677CD7" w:rsidRPr="00E305F6" w:rsidRDefault="00677CD7">
            <w:pPr>
              <w:spacing w:after="0" w:line="0" w:lineRule="atLeast"/>
              <w:rPr>
                <w:rFonts w:eastAsia="宋体"/>
                <w:sz w:val="21"/>
                <w:szCs w:val="21"/>
                <w:lang w:eastAsia="zh-CN"/>
              </w:rPr>
            </w:pPr>
          </w:p>
        </w:tc>
        <w:tc>
          <w:tcPr>
            <w:tcW w:w="1276" w:type="dxa"/>
            <w:tcBorders>
              <w:bottom w:val="single" w:sz="4" w:space="0" w:color="auto"/>
            </w:tcBorders>
            <w:vAlign w:val="center"/>
          </w:tcPr>
          <w:p w:rsidR="00677CD7" w:rsidRPr="00E305F6" w:rsidRDefault="00677CD7">
            <w:pPr>
              <w:rPr>
                <w:rFonts w:eastAsiaTheme="majorEastAsia"/>
                <w:sz w:val="21"/>
                <w:szCs w:val="21"/>
              </w:rPr>
            </w:pPr>
          </w:p>
        </w:tc>
        <w:tc>
          <w:tcPr>
            <w:tcW w:w="2192" w:type="dxa"/>
            <w:gridSpan w:val="2"/>
            <w:tcBorders>
              <w:bottom w:val="single" w:sz="4" w:space="0" w:color="auto"/>
            </w:tcBorders>
            <w:vAlign w:val="center"/>
          </w:tcPr>
          <w:p w:rsidR="00677CD7" w:rsidRPr="00E305F6" w:rsidRDefault="00677CD7">
            <w:pPr>
              <w:spacing w:after="0" w:line="0" w:lineRule="atLeast"/>
              <w:rPr>
                <w:rFonts w:eastAsia="宋体"/>
                <w:sz w:val="21"/>
                <w:szCs w:val="21"/>
                <w:lang w:eastAsia="zh-CN"/>
              </w:rPr>
            </w:pPr>
          </w:p>
        </w:tc>
      </w:tr>
      <w:tr w:rsidR="00677CD7" w:rsidRPr="006D2217">
        <w:trPr>
          <w:trHeight w:val="1263"/>
          <w:jc w:val="center"/>
        </w:trPr>
        <w:tc>
          <w:tcPr>
            <w:tcW w:w="647" w:type="dxa"/>
            <w:tcBorders>
              <w:bottom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10</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rPr>
            </w:pPr>
            <w:proofErr w:type="spellStart"/>
            <w:r w:rsidRPr="00E305F6">
              <w:rPr>
                <w:rFonts w:eastAsia="宋体"/>
                <w:sz w:val="21"/>
                <w:szCs w:val="21"/>
              </w:rPr>
              <w:t>微生物的新成代谢</w:t>
            </w:r>
            <w:proofErr w:type="spellEnd"/>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生物氧化的几种类型；呼吸作用、无氧呼吸以及发酵过程的特点与区别。</w:t>
            </w:r>
          </w:p>
        </w:tc>
        <w:tc>
          <w:tcPr>
            <w:tcW w:w="1276" w:type="dxa"/>
            <w:tcBorders>
              <w:bottom w:val="single" w:sz="4" w:space="0" w:color="auto"/>
            </w:tcBorders>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课堂讨论：发酵与各种酒类生产制作的关系</w:t>
            </w:r>
          </w:p>
        </w:tc>
      </w:tr>
      <w:tr w:rsidR="00677CD7" w:rsidRPr="006D2217">
        <w:trPr>
          <w:trHeight w:val="994"/>
          <w:jc w:val="center"/>
        </w:trPr>
        <w:tc>
          <w:tcPr>
            <w:tcW w:w="647" w:type="dxa"/>
            <w:tcBorders>
              <w:bottom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11</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rPr>
            </w:pPr>
            <w:proofErr w:type="spellStart"/>
            <w:r w:rsidRPr="00E305F6">
              <w:rPr>
                <w:rFonts w:eastAsia="宋体"/>
                <w:sz w:val="21"/>
                <w:szCs w:val="21"/>
              </w:rPr>
              <w:t>微生物的生长与控制</w:t>
            </w:r>
            <w:proofErr w:type="spellEnd"/>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微生物生长测定的测生长量和计繁殖数方法；单细胞的典型生长曲线。</w:t>
            </w:r>
          </w:p>
        </w:tc>
        <w:tc>
          <w:tcPr>
            <w:tcW w:w="1276" w:type="dxa"/>
            <w:tcBorders>
              <w:bottom w:val="single" w:sz="4" w:space="0" w:color="auto"/>
            </w:tcBorders>
            <w:vAlign w:val="center"/>
          </w:tcPr>
          <w:p w:rsidR="00677CD7" w:rsidRPr="00E305F6" w:rsidRDefault="00C12082">
            <w:pPr>
              <w:rPr>
                <w:rFonts w:eastAsiaTheme="majorEastAsia"/>
                <w:sz w:val="21"/>
                <w:szCs w:val="21"/>
                <w:lang w:eastAsia="zh-CN"/>
              </w:rPr>
            </w:pPr>
            <w:proofErr w:type="spellStart"/>
            <w:r w:rsidRPr="00E305F6">
              <w:rPr>
                <w:rFonts w:eastAsiaTheme="majorEastAsia" w:hint="eastAsia"/>
                <w:sz w:val="21"/>
                <w:szCs w:val="21"/>
              </w:rPr>
              <w:t>讲授和讨论</w:t>
            </w:r>
            <w:proofErr w:type="spellEnd"/>
          </w:p>
        </w:tc>
        <w:tc>
          <w:tcPr>
            <w:tcW w:w="2192"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课堂作业：单细胞生长曲线各个阶段的特点等</w:t>
            </w:r>
          </w:p>
        </w:tc>
      </w:tr>
      <w:tr w:rsidR="00677CD7" w:rsidRPr="006D2217">
        <w:trPr>
          <w:trHeight w:val="994"/>
          <w:jc w:val="center"/>
        </w:trPr>
        <w:tc>
          <w:tcPr>
            <w:tcW w:w="647" w:type="dxa"/>
            <w:tcBorders>
              <w:bottom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12</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rPr>
            </w:pPr>
            <w:proofErr w:type="spellStart"/>
            <w:r w:rsidRPr="00E305F6">
              <w:rPr>
                <w:rFonts w:eastAsia="宋体"/>
                <w:sz w:val="21"/>
                <w:szCs w:val="21"/>
              </w:rPr>
              <w:t>微生物的生长与控制</w:t>
            </w:r>
            <w:proofErr w:type="spellEnd"/>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微生物的连续培养；有害微生物的控制。</w:t>
            </w:r>
          </w:p>
        </w:tc>
        <w:tc>
          <w:tcPr>
            <w:tcW w:w="1276" w:type="dxa"/>
            <w:tcBorders>
              <w:bottom w:val="single" w:sz="4" w:space="0" w:color="auto"/>
            </w:tcBorders>
            <w:vAlign w:val="center"/>
          </w:tcPr>
          <w:p w:rsidR="00677CD7" w:rsidRPr="00E305F6" w:rsidRDefault="00C12082">
            <w:pPr>
              <w:rPr>
                <w:rFonts w:eastAsiaTheme="majorEastAsia"/>
                <w:sz w:val="21"/>
                <w:szCs w:val="21"/>
                <w:lang w:eastAsia="zh-CN"/>
              </w:rPr>
            </w:pPr>
            <w:proofErr w:type="spellStart"/>
            <w:r w:rsidRPr="00E305F6">
              <w:rPr>
                <w:rFonts w:eastAsiaTheme="majorEastAsia" w:hint="eastAsia"/>
                <w:sz w:val="21"/>
                <w:szCs w:val="21"/>
              </w:rPr>
              <w:t>讲授和讨论</w:t>
            </w:r>
            <w:proofErr w:type="spellEnd"/>
          </w:p>
        </w:tc>
        <w:tc>
          <w:tcPr>
            <w:tcW w:w="2192"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课堂讨论：高温灭菌的原理与方法。</w:t>
            </w:r>
          </w:p>
        </w:tc>
      </w:tr>
      <w:tr w:rsidR="00677CD7" w:rsidRPr="006D2217">
        <w:trPr>
          <w:trHeight w:val="1107"/>
          <w:jc w:val="center"/>
        </w:trPr>
        <w:tc>
          <w:tcPr>
            <w:tcW w:w="647" w:type="dxa"/>
            <w:tcBorders>
              <w:bottom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13</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微生物的遗传变异和育种</w:t>
            </w:r>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3</w:t>
            </w:r>
          </w:p>
        </w:tc>
        <w:tc>
          <w:tcPr>
            <w:tcW w:w="3259"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微生物遗传变异的特点和基本规律，菌种保藏的原理与方法。</w:t>
            </w:r>
          </w:p>
        </w:tc>
        <w:tc>
          <w:tcPr>
            <w:tcW w:w="1276" w:type="dxa"/>
            <w:tcBorders>
              <w:bottom w:val="single" w:sz="4" w:space="0" w:color="auto"/>
            </w:tcBorders>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随堂作业：介绍两种菌种保藏的原理和操作方法</w:t>
            </w:r>
            <w:r w:rsidRPr="00E305F6">
              <w:rPr>
                <w:rFonts w:eastAsia="宋体"/>
                <w:sz w:val="21"/>
                <w:szCs w:val="21"/>
                <w:lang w:eastAsia="zh-CN"/>
              </w:rPr>
              <w:t xml:space="preserve"> </w:t>
            </w:r>
          </w:p>
        </w:tc>
      </w:tr>
      <w:tr w:rsidR="00677CD7" w:rsidRPr="006D2217">
        <w:trPr>
          <w:trHeight w:val="1107"/>
          <w:jc w:val="center"/>
        </w:trPr>
        <w:tc>
          <w:tcPr>
            <w:tcW w:w="647" w:type="dxa"/>
            <w:tcBorders>
              <w:bottom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14</w:t>
            </w:r>
          </w:p>
        </w:tc>
        <w:tc>
          <w:tcPr>
            <w:tcW w:w="1460"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proofErr w:type="spellStart"/>
            <w:r w:rsidRPr="00E305F6">
              <w:rPr>
                <w:rFonts w:eastAsia="宋体"/>
                <w:sz w:val="21"/>
                <w:szCs w:val="21"/>
              </w:rPr>
              <w:t>微生物的生态</w:t>
            </w:r>
            <w:proofErr w:type="spellEnd"/>
          </w:p>
        </w:tc>
        <w:tc>
          <w:tcPr>
            <w:tcW w:w="567" w:type="dxa"/>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2</w:t>
            </w:r>
          </w:p>
        </w:tc>
        <w:tc>
          <w:tcPr>
            <w:tcW w:w="3259"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微生物与生物环境间的相互关系：互生、共生、寄生、拮抗、竞争、捕食。</w:t>
            </w:r>
          </w:p>
        </w:tc>
        <w:tc>
          <w:tcPr>
            <w:tcW w:w="1276" w:type="dxa"/>
            <w:tcBorders>
              <w:bottom w:val="single" w:sz="4" w:space="0" w:color="auto"/>
            </w:tcBorders>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tcBorders>
              <w:bottom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课堂讨论：如何从土壤中筛选所需要的菌种。</w:t>
            </w:r>
          </w:p>
        </w:tc>
      </w:tr>
      <w:tr w:rsidR="00677CD7" w:rsidRPr="006D2217">
        <w:trPr>
          <w:trHeight w:val="1689"/>
          <w:jc w:val="center"/>
        </w:trPr>
        <w:tc>
          <w:tcPr>
            <w:tcW w:w="647"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14</w:t>
            </w:r>
          </w:p>
        </w:tc>
        <w:tc>
          <w:tcPr>
            <w:tcW w:w="1460"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微生物的分类与鉴定</w:t>
            </w:r>
          </w:p>
        </w:tc>
        <w:tc>
          <w:tcPr>
            <w:tcW w:w="567"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1</w:t>
            </w:r>
          </w:p>
        </w:tc>
        <w:tc>
          <w:tcPr>
            <w:tcW w:w="3259"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通用分类单元，微生物分类鉴定的方法</w:t>
            </w:r>
          </w:p>
        </w:tc>
        <w:tc>
          <w:tcPr>
            <w:tcW w:w="1276"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rPr>
                <w:rFonts w:eastAsiaTheme="majorEastAsia"/>
                <w:sz w:val="21"/>
                <w:szCs w:val="21"/>
              </w:rPr>
            </w:pPr>
            <w:proofErr w:type="spellStart"/>
            <w:r w:rsidRPr="00E305F6">
              <w:rPr>
                <w:rFonts w:eastAsiaTheme="majorEastAsia" w:hint="eastAsia"/>
                <w:sz w:val="21"/>
                <w:szCs w:val="21"/>
              </w:rPr>
              <w:t>讲授和讨论</w:t>
            </w:r>
            <w:proofErr w:type="spellEnd"/>
          </w:p>
        </w:tc>
        <w:tc>
          <w:tcPr>
            <w:tcW w:w="2192"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随堂作业：菌株、品系、毒株、无性繁殖系、克隆、菌落、菌苔、斜面培养物、分离物、纯培养物和菌种的区别。</w:t>
            </w:r>
          </w:p>
        </w:tc>
      </w:tr>
      <w:tr w:rsidR="00677CD7" w:rsidRPr="006D2217">
        <w:trPr>
          <w:trHeight w:val="1032"/>
          <w:jc w:val="center"/>
        </w:trPr>
        <w:tc>
          <w:tcPr>
            <w:tcW w:w="647"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rPr>
                <w:rFonts w:eastAsiaTheme="minorEastAsia"/>
                <w:sz w:val="21"/>
                <w:szCs w:val="21"/>
                <w:lang w:eastAsia="zh-CN"/>
              </w:rPr>
            </w:pPr>
            <w:r w:rsidRPr="00E305F6">
              <w:rPr>
                <w:rFonts w:eastAsiaTheme="minorEastAsia"/>
                <w:sz w:val="21"/>
                <w:szCs w:val="21"/>
                <w:lang w:eastAsia="zh-CN"/>
              </w:rPr>
              <w:t>15</w:t>
            </w:r>
          </w:p>
        </w:tc>
        <w:tc>
          <w:tcPr>
            <w:tcW w:w="1460"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专题：食品与微生物</w:t>
            </w:r>
          </w:p>
        </w:tc>
        <w:tc>
          <w:tcPr>
            <w:tcW w:w="567"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2</w:t>
            </w:r>
          </w:p>
        </w:tc>
        <w:tc>
          <w:tcPr>
            <w:tcW w:w="3259"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微生物在食品加工和食品质量与安全控制中的具体应用</w:t>
            </w:r>
            <w:r w:rsidRPr="00E305F6">
              <w:rPr>
                <w:rFonts w:eastAsia="宋体"/>
                <w:sz w:val="21"/>
                <w:szCs w:val="21"/>
                <w:lang w:eastAsia="zh-CN"/>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677CD7" w:rsidRPr="00E305F6" w:rsidRDefault="00C12082">
            <w:pPr>
              <w:rPr>
                <w:rFonts w:eastAsiaTheme="majorEastAsia"/>
                <w:sz w:val="21"/>
                <w:szCs w:val="21"/>
                <w:lang w:eastAsia="zh-CN"/>
              </w:rPr>
            </w:pPr>
            <w:r w:rsidRPr="00E305F6">
              <w:rPr>
                <w:rFonts w:eastAsiaTheme="majorEastAsia" w:hint="eastAsia"/>
                <w:sz w:val="21"/>
                <w:szCs w:val="21"/>
                <w:lang w:eastAsia="zh-CN"/>
              </w:rPr>
              <w:t>讲授和讨论</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hint="eastAsia"/>
                <w:sz w:val="21"/>
                <w:szCs w:val="21"/>
                <w:lang w:eastAsia="zh-CN"/>
              </w:rPr>
              <w:t>课堂讨论：食品微生物学的学科前沿发展动态</w:t>
            </w:r>
          </w:p>
        </w:tc>
      </w:tr>
      <w:tr w:rsidR="00677CD7" w:rsidRPr="006D2217">
        <w:trPr>
          <w:trHeight w:val="340"/>
          <w:jc w:val="center"/>
        </w:trPr>
        <w:tc>
          <w:tcPr>
            <w:tcW w:w="2107" w:type="dxa"/>
            <w:gridSpan w:val="3"/>
            <w:tcBorders>
              <w:top w:val="single" w:sz="4" w:space="0" w:color="auto"/>
            </w:tcBorders>
            <w:vAlign w:val="center"/>
          </w:tcPr>
          <w:p w:rsidR="00677CD7" w:rsidRPr="00E305F6" w:rsidRDefault="00C12082">
            <w:pPr>
              <w:spacing w:after="0" w:line="0" w:lineRule="atLeast"/>
              <w:rPr>
                <w:rFonts w:eastAsia="宋体"/>
                <w:sz w:val="21"/>
                <w:szCs w:val="21"/>
              </w:rPr>
            </w:pPr>
            <w:proofErr w:type="spellStart"/>
            <w:r w:rsidRPr="00E305F6">
              <w:rPr>
                <w:rFonts w:eastAsia="宋体" w:hint="eastAsia"/>
                <w:b/>
                <w:sz w:val="21"/>
                <w:szCs w:val="21"/>
              </w:rPr>
              <w:t>合计</w:t>
            </w:r>
            <w:proofErr w:type="spellEnd"/>
            <w:r w:rsidRPr="00E305F6">
              <w:rPr>
                <w:rFonts w:eastAsia="宋体" w:hint="eastAsia"/>
                <w:b/>
                <w:sz w:val="21"/>
                <w:szCs w:val="21"/>
              </w:rPr>
              <w:t>：</w:t>
            </w:r>
          </w:p>
        </w:tc>
        <w:tc>
          <w:tcPr>
            <w:tcW w:w="567" w:type="dxa"/>
            <w:tcBorders>
              <w:top w:val="single" w:sz="4" w:space="0" w:color="auto"/>
            </w:tcBorders>
            <w:vAlign w:val="center"/>
          </w:tcPr>
          <w:p w:rsidR="00677CD7" w:rsidRPr="00E305F6" w:rsidRDefault="00C12082">
            <w:pPr>
              <w:spacing w:after="0" w:line="0" w:lineRule="atLeast"/>
              <w:rPr>
                <w:rFonts w:eastAsia="宋体"/>
                <w:sz w:val="21"/>
                <w:szCs w:val="21"/>
                <w:lang w:eastAsia="zh-CN"/>
              </w:rPr>
            </w:pPr>
            <w:r w:rsidRPr="00E305F6">
              <w:rPr>
                <w:rFonts w:eastAsia="宋体"/>
                <w:sz w:val="21"/>
                <w:szCs w:val="21"/>
                <w:lang w:eastAsia="zh-CN"/>
              </w:rPr>
              <w:t>40</w:t>
            </w:r>
          </w:p>
        </w:tc>
        <w:tc>
          <w:tcPr>
            <w:tcW w:w="3259" w:type="dxa"/>
            <w:gridSpan w:val="2"/>
            <w:tcBorders>
              <w:top w:val="single" w:sz="4" w:space="0" w:color="auto"/>
            </w:tcBorders>
            <w:vAlign w:val="center"/>
          </w:tcPr>
          <w:p w:rsidR="00677CD7" w:rsidRPr="00E305F6" w:rsidRDefault="00677CD7">
            <w:pPr>
              <w:spacing w:after="0" w:line="0" w:lineRule="atLeast"/>
              <w:rPr>
                <w:rFonts w:eastAsia="宋体"/>
                <w:sz w:val="21"/>
                <w:szCs w:val="21"/>
              </w:rPr>
            </w:pPr>
          </w:p>
        </w:tc>
        <w:tc>
          <w:tcPr>
            <w:tcW w:w="1276" w:type="dxa"/>
            <w:tcBorders>
              <w:top w:val="single" w:sz="4" w:space="0" w:color="auto"/>
            </w:tcBorders>
            <w:vAlign w:val="center"/>
          </w:tcPr>
          <w:p w:rsidR="00677CD7" w:rsidRPr="00E305F6" w:rsidRDefault="00677CD7">
            <w:pPr>
              <w:spacing w:after="0" w:line="0" w:lineRule="atLeast"/>
              <w:rPr>
                <w:rFonts w:eastAsia="宋体"/>
                <w:sz w:val="21"/>
                <w:szCs w:val="21"/>
              </w:rPr>
            </w:pPr>
          </w:p>
        </w:tc>
        <w:tc>
          <w:tcPr>
            <w:tcW w:w="2192" w:type="dxa"/>
            <w:gridSpan w:val="2"/>
            <w:tcBorders>
              <w:top w:val="single" w:sz="4" w:space="0" w:color="auto"/>
            </w:tcBorders>
            <w:vAlign w:val="center"/>
          </w:tcPr>
          <w:p w:rsidR="00677CD7" w:rsidRPr="00E305F6" w:rsidRDefault="00677CD7">
            <w:pPr>
              <w:rPr>
                <w:sz w:val="21"/>
                <w:szCs w:val="21"/>
              </w:rPr>
            </w:pPr>
          </w:p>
        </w:tc>
      </w:tr>
      <w:tr w:rsidR="00677CD7" w:rsidRPr="006D2217">
        <w:trPr>
          <w:trHeight w:val="340"/>
          <w:jc w:val="center"/>
        </w:trPr>
        <w:tc>
          <w:tcPr>
            <w:tcW w:w="9401" w:type="dxa"/>
            <w:gridSpan w:val="9"/>
            <w:shd w:val="clear" w:color="auto" w:fill="C0C0C0"/>
            <w:vAlign w:val="center"/>
          </w:tcPr>
          <w:p w:rsidR="00677CD7" w:rsidRPr="00E305F6" w:rsidRDefault="00C12082">
            <w:pPr>
              <w:tabs>
                <w:tab w:val="left" w:pos="1440"/>
              </w:tabs>
              <w:spacing w:after="0" w:line="0" w:lineRule="atLeast"/>
              <w:outlineLvl w:val="0"/>
              <w:rPr>
                <w:rFonts w:eastAsia="宋体"/>
                <w:sz w:val="21"/>
                <w:szCs w:val="21"/>
                <w:lang w:eastAsia="zh-CN"/>
              </w:rPr>
            </w:pPr>
            <w:r w:rsidRPr="00E305F6">
              <w:rPr>
                <w:rFonts w:eastAsia="宋体" w:hint="eastAsia"/>
                <w:b/>
                <w:sz w:val="21"/>
                <w:szCs w:val="21"/>
                <w:lang w:eastAsia="zh-CN"/>
              </w:rPr>
              <w:t>实践教学进程表</w:t>
            </w:r>
          </w:p>
        </w:tc>
      </w:tr>
      <w:tr w:rsidR="00677CD7" w:rsidRPr="006D2217">
        <w:trPr>
          <w:trHeight w:val="340"/>
          <w:jc w:val="center"/>
        </w:trPr>
        <w:tc>
          <w:tcPr>
            <w:tcW w:w="647"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周次</w:t>
            </w:r>
            <w:proofErr w:type="spellEnd"/>
          </w:p>
        </w:tc>
        <w:tc>
          <w:tcPr>
            <w:tcW w:w="1460" w:type="dxa"/>
            <w:gridSpan w:val="2"/>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实验项目名称</w:t>
            </w:r>
            <w:proofErr w:type="spellEnd"/>
          </w:p>
        </w:tc>
        <w:tc>
          <w:tcPr>
            <w:tcW w:w="567"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学时</w:t>
            </w:r>
            <w:proofErr w:type="spellEnd"/>
          </w:p>
        </w:tc>
        <w:tc>
          <w:tcPr>
            <w:tcW w:w="2140" w:type="dxa"/>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重点与难点</w:t>
            </w:r>
            <w:proofErr w:type="spellEnd"/>
          </w:p>
        </w:tc>
        <w:tc>
          <w:tcPr>
            <w:tcW w:w="1119" w:type="dxa"/>
            <w:tcMar>
              <w:left w:w="28" w:type="dxa"/>
              <w:right w:w="28" w:type="dxa"/>
            </w:tcMar>
            <w:vAlign w:val="center"/>
          </w:tcPr>
          <w:p w:rsidR="00677CD7" w:rsidRPr="00E305F6" w:rsidRDefault="00C12082">
            <w:pPr>
              <w:spacing w:after="0" w:line="0" w:lineRule="atLeast"/>
              <w:jc w:val="center"/>
              <w:rPr>
                <w:rFonts w:eastAsia="宋体"/>
                <w:b/>
                <w:sz w:val="21"/>
                <w:szCs w:val="21"/>
                <w:lang w:eastAsia="zh-CN"/>
              </w:rPr>
            </w:pPr>
            <w:r w:rsidRPr="00E305F6">
              <w:rPr>
                <w:rFonts w:eastAsia="宋体" w:hint="eastAsia"/>
                <w:b/>
                <w:sz w:val="21"/>
                <w:szCs w:val="21"/>
                <w:lang w:eastAsia="zh-CN"/>
              </w:rPr>
              <w:t>项目类型（验证</w:t>
            </w:r>
            <w:r w:rsidRPr="00E305F6">
              <w:rPr>
                <w:rFonts w:eastAsia="宋体"/>
                <w:b/>
                <w:sz w:val="21"/>
                <w:szCs w:val="21"/>
                <w:lang w:eastAsia="zh-CN"/>
              </w:rPr>
              <w:t>/</w:t>
            </w:r>
            <w:r w:rsidRPr="00E305F6">
              <w:rPr>
                <w:rFonts w:eastAsia="宋体" w:hint="eastAsia"/>
                <w:b/>
                <w:sz w:val="21"/>
                <w:szCs w:val="21"/>
                <w:lang w:eastAsia="zh-CN"/>
              </w:rPr>
              <w:t>综合</w:t>
            </w:r>
            <w:r w:rsidRPr="00E305F6">
              <w:rPr>
                <w:rFonts w:eastAsia="宋体"/>
                <w:b/>
                <w:sz w:val="21"/>
                <w:szCs w:val="21"/>
                <w:lang w:eastAsia="zh-CN"/>
              </w:rPr>
              <w:t>/</w:t>
            </w:r>
            <w:r w:rsidRPr="00E305F6">
              <w:rPr>
                <w:rFonts w:eastAsia="宋体" w:hint="eastAsia"/>
                <w:b/>
                <w:sz w:val="21"/>
                <w:szCs w:val="21"/>
                <w:lang w:eastAsia="zh-CN"/>
              </w:rPr>
              <w:t>设计）</w:t>
            </w:r>
          </w:p>
        </w:tc>
        <w:tc>
          <w:tcPr>
            <w:tcW w:w="3468" w:type="dxa"/>
            <w:gridSpan w:val="3"/>
            <w:tcMar>
              <w:left w:w="28" w:type="dxa"/>
              <w:right w:w="28" w:type="dxa"/>
            </w:tcMar>
            <w:vAlign w:val="center"/>
          </w:tcPr>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教学</w:t>
            </w:r>
            <w:proofErr w:type="spellEnd"/>
          </w:p>
          <w:p w:rsidR="00677CD7" w:rsidRPr="00E305F6" w:rsidRDefault="00C12082">
            <w:pPr>
              <w:spacing w:after="0" w:line="0" w:lineRule="atLeast"/>
              <w:jc w:val="center"/>
              <w:rPr>
                <w:rFonts w:eastAsia="宋体"/>
                <w:b/>
                <w:sz w:val="21"/>
                <w:szCs w:val="21"/>
              </w:rPr>
            </w:pPr>
            <w:proofErr w:type="spellStart"/>
            <w:r w:rsidRPr="00E305F6">
              <w:rPr>
                <w:rFonts w:eastAsia="宋体" w:hint="eastAsia"/>
                <w:b/>
                <w:sz w:val="21"/>
                <w:szCs w:val="21"/>
              </w:rPr>
              <w:t>方式</w:t>
            </w:r>
            <w:proofErr w:type="spellEnd"/>
          </w:p>
        </w:tc>
      </w:tr>
      <w:tr w:rsidR="00677CD7" w:rsidRPr="006D2217">
        <w:trPr>
          <w:trHeight w:val="1257"/>
          <w:jc w:val="center"/>
        </w:trPr>
        <w:tc>
          <w:tcPr>
            <w:tcW w:w="64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8</w:t>
            </w:r>
          </w:p>
        </w:tc>
        <w:tc>
          <w:tcPr>
            <w:tcW w:w="1460" w:type="dxa"/>
            <w:gridSpan w:val="2"/>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实验一、细菌革兰氏染色与显微镜观察</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3</w:t>
            </w:r>
          </w:p>
        </w:tc>
        <w:tc>
          <w:tcPr>
            <w:tcW w:w="2140"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革兰氏染色技术，革兰氏染色法的原理。</w:t>
            </w:r>
          </w:p>
        </w:tc>
        <w:tc>
          <w:tcPr>
            <w:tcW w:w="1119"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验证</w:t>
            </w:r>
          </w:p>
        </w:tc>
        <w:tc>
          <w:tcPr>
            <w:tcW w:w="3468" w:type="dxa"/>
            <w:gridSpan w:val="3"/>
            <w:vAlign w:val="center"/>
          </w:tcPr>
          <w:p w:rsidR="00677CD7" w:rsidRPr="00E305F6" w:rsidRDefault="00C12082">
            <w:pPr>
              <w:spacing w:after="0" w:line="0" w:lineRule="atLeast"/>
              <w:jc w:val="center"/>
              <w:rPr>
                <w:rFonts w:eastAsia="宋体"/>
                <w:sz w:val="21"/>
                <w:szCs w:val="21"/>
              </w:rPr>
            </w:pPr>
            <w:r w:rsidRPr="00E305F6">
              <w:rPr>
                <w:rFonts w:eastAsia="宋体" w:hint="eastAsia"/>
                <w:sz w:val="21"/>
                <w:szCs w:val="21"/>
                <w:lang w:eastAsia="zh-CN"/>
              </w:rPr>
              <w:t>小组实验</w:t>
            </w:r>
            <w:proofErr w:type="spellStart"/>
            <w:r w:rsidRPr="00E305F6">
              <w:rPr>
                <w:rFonts w:eastAsia="宋体" w:hint="eastAsia"/>
                <w:sz w:val="21"/>
                <w:szCs w:val="21"/>
              </w:rPr>
              <w:t>和讨论</w:t>
            </w:r>
            <w:proofErr w:type="spellEnd"/>
          </w:p>
        </w:tc>
      </w:tr>
      <w:tr w:rsidR="00677CD7" w:rsidRPr="006D2217">
        <w:trPr>
          <w:trHeight w:val="1134"/>
          <w:jc w:val="center"/>
        </w:trPr>
        <w:tc>
          <w:tcPr>
            <w:tcW w:w="64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8</w:t>
            </w:r>
          </w:p>
        </w:tc>
        <w:tc>
          <w:tcPr>
            <w:tcW w:w="1460" w:type="dxa"/>
            <w:gridSpan w:val="2"/>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实验二、水源细菌总数测定</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4</w:t>
            </w:r>
          </w:p>
        </w:tc>
        <w:tc>
          <w:tcPr>
            <w:tcW w:w="2140"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水样细菌总数测定的方法；平板菌落计数技术。</w:t>
            </w:r>
          </w:p>
        </w:tc>
        <w:tc>
          <w:tcPr>
            <w:tcW w:w="1119" w:type="dxa"/>
            <w:vAlign w:val="center"/>
          </w:tcPr>
          <w:p w:rsidR="00677CD7" w:rsidRPr="00E305F6" w:rsidRDefault="00C12082">
            <w:pPr>
              <w:spacing w:after="0" w:line="0" w:lineRule="atLeast"/>
              <w:jc w:val="center"/>
              <w:rPr>
                <w:rFonts w:eastAsia="宋体"/>
                <w:sz w:val="21"/>
                <w:szCs w:val="21"/>
              </w:rPr>
            </w:pPr>
            <w:proofErr w:type="spellStart"/>
            <w:r w:rsidRPr="00E305F6">
              <w:rPr>
                <w:rFonts w:eastAsia="宋体"/>
                <w:sz w:val="21"/>
                <w:szCs w:val="21"/>
              </w:rPr>
              <w:t>综合</w:t>
            </w:r>
            <w:proofErr w:type="spellEnd"/>
          </w:p>
        </w:tc>
        <w:tc>
          <w:tcPr>
            <w:tcW w:w="3468" w:type="dxa"/>
            <w:gridSpan w:val="3"/>
            <w:vAlign w:val="center"/>
          </w:tcPr>
          <w:p w:rsidR="00677CD7" w:rsidRPr="00E305F6" w:rsidRDefault="00677CD7">
            <w:pPr>
              <w:spacing w:after="0" w:line="0" w:lineRule="atLeast"/>
              <w:jc w:val="center"/>
              <w:rPr>
                <w:rFonts w:eastAsia="宋体"/>
                <w:sz w:val="21"/>
                <w:szCs w:val="21"/>
                <w:lang w:eastAsia="zh-CN"/>
              </w:rPr>
            </w:pPr>
          </w:p>
          <w:p w:rsidR="00677CD7" w:rsidRPr="00E305F6" w:rsidRDefault="00C12082">
            <w:pPr>
              <w:spacing w:after="0" w:line="0" w:lineRule="atLeast"/>
              <w:jc w:val="center"/>
              <w:rPr>
                <w:rFonts w:eastAsia="宋体"/>
                <w:sz w:val="21"/>
                <w:szCs w:val="21"/>
              </w:rPr>
            </w:pPr>
            <w:r w:rsidRPr="00E305F6">
              <w:rPr>
                <w:rFonts w:eastAsia="宋体" w:hint="eastAsia"/>
                <w:sz w:val="21"/>
                <w:szCs w:val="21"/>
                <w:lang w:eastAsia="zh-CN"/>
              </w:rPr>
              <w:t>小组实验</w:t>
            </w:r>
            <w:proofErr w:type="spellStart"/>
            <w:r w:rsidRPr="00E305F6">
              <w:rPr>
                <w:rFonts w:eastAsia="宋体" w:hint="eastAsia"/>
                <w:sz w:val="21"/>
                <w:szCs w:val="21"/>
              </w:rPr>
              <w:t>和讨论</w:t>
            </w:r>
            <w:proofErr w:type="spellEnd"/>
          </w:p>
        </w:tc>
      </w:tr>
      <w:tr w:rsidR="00677CD7" w:rsidRPr="006D2217">
        <w:trPr>
          <w:trHeight w:val="1134"/>
          <w:jc w:val="center"/>
        </w:trPr>
        <w:tc>
          <w:tcPr>
            <w:tcW w:w="64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lastRenderedPageBreak/>
              <w:t>18</w:t>
            </w:r>
          </w:p>
        </w:tc>
        <w:tc>
          <w:tcPr>
            <w:tcW w:w="1460" w:type="dxa"/>
            <w:gridSpan w:val="2"/>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实验三、纳豆发酵食品的制作</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2</w:t>
            </w:r>
          </w:p>
        </w:tc>
        <w:tc>
          <w:tcPr>
            <w:tcW w:w="2140"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大豆预处理及发酵培养基的制备、枯草杆菌接种与培养，纳</w:t>
            </w:r>
            <w:proofErr w:type="gramStart"/>
            <w:r w:rsidRPr="00E305F6">
              <w:rPr>
                <w:rFonts w:eastAsia="宋体" w:hint="eastAsia"/>
                <w:sz w:val="21"/>
                <w:szCs w:val="21"/>
                <w:lang w:eastAsia="zh-CN"/>
              </w:rPr>
              <w:t>豆食品</w:t>
            </w:r>
            <w:proofErr w:type="gramEnd"/>
            <w:r w:rsidRPr="00E305F6">
              <w:rPr>
                <w:rFonts w:eastAsia="宋体" w:hint="eastAsia"/>
                <w:sz w:val="21"/>
                <w:szCs w:val="21"/>
                <w:lang w:eastAsia="zh-CN"/>
              </w:rPr>
              <w:t>的检验</w:t>
            </w:r>
          </w:p>
        </w:tc>
        <w:tc>
          <w:tcPr>
            <w:tcW w:w="1119"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综合</w:t>
            </w:r>
          </w:p>
        </w:tc>
        <w:tc>
          <w:tcPr>
            <w:tcW w:w="3468" w:type="dxa"/>
            <w:gridSpan w:val="3"/>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小组实验</w:t>
            </w:r>
            <w:proofErr w:type="spellStart"/>
            <w:r w:rsidRPr="00E305F6">
              <w:rPr>
                <w:rFonts w:eastAsia="宋体" w:hint="eastAsia"/>
                <w:sz w:val="21"/>
                <w:szCs w:val="21"/>
              </w:rPr>
              <w:t>和讨论</w:t>
            </w:r>
            <w:proofErr w:type="spellEnd"/>
          </w:p>
        </w:tc>
      </w:tr>
      <w:tr w:rsidR="00677CD7" w:rsidRPr="006D2217">
        <w:trPr>
          <w:trHeight w:val="1134"/>
          <w:jc w:val="center"/>
        </w:trPr>
        <w:tc>
          <w:tcPr>
            <w:tcW w:w="64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18</w:t>
            </w:r>
          </w:p>
        </w:tc>
        <w:tc>
          <w:tcPr>
            <w:tcW w:w="1460" w:type="dxa"/>
            <w:gridSpan w:val="2"/>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实验三、水源大肠菌群的检测</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3</w:t>
            </w:r>
          </w:p>
        </w:tc>
        <w:tc>
          <w:tcPr>
            <w:tcW w:w="2140"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水中大肠菌群的检测方法，大肠菌群对人体健康的影响以及作为水体评价的指标和对象。</w:t>
            </w:r>
          </w:p>
        </w:tc>
        <w:tc>
          <w:tcPr>
            <w:tcW w:w="1119" w:type="dxa"/>
            <w:vAlign w:val="center"/>
          </w:tcPr>
          <w:p w:rsidR="00677CD7" w:rsidRPr="00E305F6" w:rsidRDefault="00C12082">
            <w:pPr>
              <w:spacing w:after="0" w:line="0" w:lineRule="atLeast"/>
              <w:jc w:val="center"/>
              <w:rPr>
                <w:rFonts w:eastAsia="宋体"/>
                <w:sz w:val="21"/>
                <w:szCs w:val="21"/>
                <w:lang w:eastAsia="zh-CN"/>
              </w:rPr>
            </w:pPr>
            <w:proofErr w:type="spellStart"/>
            <w:r w:rsidRPr="00E305F6">
              <w:rPr>
                <w:rFonts w:eastAsia="宋体"/>
                <w:sz w:val="21"/>
                <w:szCs w:val="21"/>
              </w:rPr>
              <w:t>综合</w:t>
            </w:r>
            <w:proofErr w:type="spellEnd"/>
          </w:p>
        </w:tc>
        <w:tc>
          <w:tcPr>
            <w:tcW w:w="3468" w:type="dxa"/>
            <w:gridSpan w:val="3"/>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小组实验</w:t>
            </w:r>
            <w:proofErr w:type="spellStart"/>
            <w:r w:rsidRPr="00E305F6">
              <w:rPr>
                <w:rFonts w:eastAsia="宋体" w:hint="eastAsia"/>
                <w:sz w:val="21"/>
                <w:szCs w:val="21"/>
              </w:rPr>
              <w:t>和讨论</w:t>
            </w:r>
            <w:proofErr w:type="spellEnd"/>
          </w:p>
        </w:tc>
      </w:tr>
      <w:tr w:rsidR="00677CD7" w:rsidRPr="006D2217">
        <w:trPr>
          <w:trHeight w:val="1134"/>
          <w:jc w:val="center"/>
        </w:trPr>
        <w:tc>
          <w:tcPr>
            <w:tcW w:w="64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18</w:t>
            </w:r>
          </w:p>
        </w:tc>
        <w:tc>
          <w:tcPr>
            <w:tcW w:w="1460" w:type="dxa"/>
            <w:gridSpan w:val="2"/>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实验四、酵母菌计数（血球计数板）</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2</w:t>
            </w:r>
          </w:p>
        </w:tc>
        <w:tc>
          <w:tcPr>
            <w:tcW w:w="2140"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血细胞计数技术，培养液中菌种群数量的变化。</w:t>
            </w:r>
          </w:p>
        </w:tc>
        <w:tc>
          <w:tcPr>
            <w:tcW w:w="1119" w:type="dxa"/>
            <w:vAlign w:val="center"/>
          </w:tcPr>
          <w:p w:rsidR="00677CD7" w:rsidRPr="00E305F6" w:rsidRDefault="00C12082">
            <w:pPr>
              <w:spacing w:after="0" w:line="0" w:lineRule="atLeast"/>
              <w:jc w:val="center"/>
              <w:rPr>
                <w:rFonts w:eastAsia="宋体"/>
                <w:sz w:val="21"/>
                <w:szCs w:val="21"/>
              </w:rPr>
            </w:pPr>
            <w:r w:rsidRPr="00E305F6">
              <w:rPr>
                <w:rFonts w:eastAsia="宋体" w:hint="eastAsia"/>
                <w:sz w:val="21"/>
                <w:szCs w:val="21"/>
                <w:lang w:eastAsia="zh-CN"/>
              </w:rPr>
              <w:t>综合</w:t>
            </w:r>
          </w:p>
        </w:tc>
        <w:tc>
          <w:tcPr>
            <w:tcW w:w="3468" w:type="dxa"/>
            <w:gridSpan w:val="3"/>
            <w:vAlign w:val="center"/>
          </w:tcPr>
          <w:p w:rsidR="00677CD7" w:rsidRPr="00E305F6" w:rsidRDefault="00C12082">
            <w:pPr>
              <w:spacing w:after="0" w:line="0" w:lineRule="atLeast"/>
              <w:jc w:val="center"/>
              <w:rPr>
                <w:rFonts w:eastAsia="宋体"/>
                <w:sz w:val="21"/>
                <w:szCs w:val="21"/>
                <w:lang w:eastAsia="zh-CN"/>
              </w:rPr>
            </w:pPr>
            <w:r w:rsidRPr="00E305F6">
              <w:rPr>
                <w:rFonts w:eastAsia="宋体" w:hint="eastAsia"/>
                <w:sz w:val="21"/>
                <w:szCs w:val="21"/>
                <w:lang w:eastAsia="zh-CN"/>
              </w:rPr>
              <w:t>小组实验</w:t>
            </w:r>
            <w:proofErr w:type="spellStart"/>
            <w:r w:rsidRPr="00E305F6">
              <w:rPr>
                <w:rFonts w:eastAsia="宋体" w:hint="eastAsia"/>
                <w:sz w:val="21"/>
                <w:szCs w:val="21"/>
              </w:rPr>
              <w:t>和讨论</w:t>
            </w:r>
            <w:proofErr w:type="spellEnd"/>
          </w:p>
        </w:tc>
      </w:tr>
      <w:tr w:rsidR="00677CD7" w:rsidRPr="006D2217">
        <w:trPr>
          <w:trHeight w:val="340"/>
          <w:jc w:val="center"/>
        </w:trPr>
        <w:tc>
          <w:tcPr>
            <w:tcW w:w="2107" w:type="dxa"/>
            <w:gridSpan w:val="3"/>
            <w:vAlign w:val="center"/>
          </w:tcPr>
          <w:p w:rsidR="00677CD7" w:rsidRPr="00E305F6" w:rsidRDefault="00C12082">
            <w:pPr>
              <w:spacing w:after="0" w:line="0" w:lineRule="atLeast"/>
              <w:jc w:val="center"/>
              <w:rPr>
                <w:rFonts w:eastAsia="宋体"/>
                <w:sz w:val="21"/>
                <w:szCs w:val="21"/>
              </w:rPr>
            </w:pPr>
            <w:proofErr w:type="spellStart"/>
            <w:r w:rsidRPr="00E305F6">
              <w:rPr>
                <w:rFonts w:eastAsia="宋体" w:hint="eastAsia"/>
                <w:sz w:val="21"/>
                <w:szCs w:val="21"/>
              </w:rPr>
              <w:t>合计</w:t>
            </w:r>
            <w:proofErr w:type="spellEnd"/>
            <w:r w:rsidRPr="00E305F6">
              <w:rPr>
                <w:rFonts w:eastAsia="宋体" w:hint="eastAsia"/>
                <w:sz w:val="21"/>
                <w:szCs w:val="21"/>
              </w:rPr>
              <w:t>：</w:t>
            </w:r>
          </w:p>
        </w:tc>
        <w:tc>
          <w:tcPr>
            <w:tcW w:w="567" w:type="dxa"/>
            <w:vAlign w:val="center"/>
          </w:tcPr>
          <w:p w:rsidR="00677CD7" w:rsidRPr="00E305F6" w:rsidRDefault="00C12082">
            <w:pPr>
              <w:spacing w:after="0" w:line="0" w:lineRule="atLeast"/>
              <w:jc w:val="center"/>
              <w:rPr>
                <w:rFonts w:eastAsia="宋体"/>
                <w:sz w:val="21"/>
                <w:szCs w:val="21"/>
                <w:lang w:eastAsia="zh-CN"/>
              </w:rPr>
            </w:pPr>
            <w:r w:rsidRPr="00E305F6">
              <w:rPr>
                <w:rFonts w:eastAsia="宋体"/>
                <w:sz w:val="21"/>
                <w:szCs w:val="21"/>
                <w:lang w:eastAsia="zh-CN"/>
              </w:rPr>
              <w:t>14</w:t>
            </w:r>
          </w:p>
        </w:tc>
        <w:tc>
          <w:tcPr>
            <w:tcW w:w="2140" w:type="dxa"/>
            <w:vAlign w:val="center"/>
          </w:tcPr>
          <w:p w:rsidR="00677CD7" w:rsidRPr="00E305F6" w:rsidRDefault="00677CD7">
            <w:pPr>
              <w:spacing w:after="0" w:line="0" w:lineRule="atLeast"/>
              <w:jc w:val="center"/>
              <w:rPr>
                <w:rFonts w:eastAsia="宋体"/>
                <w:sz w:val="21"/>
                <w:szCs w:val="21"/>
              </w:rPr>
            </w:pPr>
          </w:p>
        </w:tc>
        <w:tc>
          <w:tcPr>
            <w:tcW w:w="1119" w:type="dxa"/>
            <w:vAlign w:val="center"/>
          </w:tcPr>
          <w:p w:rsidR="00677CD7" w:rsidRPr="00E305F6" w:rsidRDefault="00677CD7">
            <w:pPr>
              <w:spacing w:after="0" w:line="0" w:lineRule="atLeast"/>
              <w:jc w:val="center"/>
              <w:rPr>
                <w:rFonts w:eastAsia="宋体"/>
                <w:sz w:val="21"/>
                <w:szCs w:val="21"/>
              </w:rPr>
            </w:pPr>
          </w:p>
        </w:tc>
        <w:tc>
          <w:tcPr>
            <w:tcW w:w="3468" w:type="dxa"/>
            <w:gridSpan w:val="3"/>
            <w:vAlign w:val="center"/>
          </w:tcPr>
          <w:p w:rsidR="00677CD7" w:rsidRPr="00E305F6" w:rsidRDefault="00677CD7">
            <w:pPr>
              <w:spacing w:after="0" w:line="0" w:lineRule="atLeast"/>
              <w:jc w:val="center"/>
              <w:rPr>
                <w:rFonts w:eastAsia="宋体"/>
                <w:sz w:val="21"/>
                <w:szCs w:val="21"/>
              </w:rPr>
            </w:pPr>
          </w:p>
        </w:tc>
      </w:tr>
      <w:tr w:rsidR="00677CD7" w:rsidRPr="006D2217">
        <w:trPr>
          <w:trHeight w:val="340"/>
          <w:jc w:val="center"/>
        </w:trPr>
        <w:tc>
          <w:tcPr>
            <w:tcW w:w="9401" w:type="dxa"/>
            <w:gridSpan w:val="9"/>
            <w:shd w:val="clear" w:color="auto" w:fill="C0C0C0"/>
            <w:vAlign w:val="center"/>
          </w:tcPr>
          <w:p w:rsidR="00677CD7" w:rsidRPr="00E305F6" w:rsidRDefault="00C12082">
            <w:pPr>
              <w:tabs>
                <w:tab w:val="left" w:pos="1440"/>
              </w:tabs>
              <w:spacing w:after="0" w:line="0" w:lineRule="atLeast"/>
              <w:jc w:val="center"/>
              <w:outlineLvl w:val="0"/>
              <w:rPr>
                <w:rFonts w:eastAsia="宋体"/>
                <w:b/>
                <w:sz w:val="21"/>
                <w:szCs w:val="21"/>
                <w:lang w:eastAsia="zh-CN"/>
              </w:rPr>
            </w:pPr>
            <w:r w:rsidRPr="00E305F6">
              <w:rPr>
                <w:rFonts w:eastAsia="宋体" w:hint="eastAsia"/>
                <w:b/>
                <w:sz w:val="21"/>
                <w:szCs w:val="21"/>
                <w:lang w:eastAsia="zh-CN"/>
              </w:rPr>
              <w:t>成绩评定方法及标准</w:t>
            </w:r>
          </w:p>
        </w:tc>
      </w:tr>
      <w:tr w:rsidR="00677CD7" w:rsidRPr="006D2217">
        <w:trPr>
          <w:trHeight w:val="340"/>
          <w:jc w:val="center"/>
        </w:trPr>
        <w:tc>
          <w:tcPr>
            <w:tcW w:w="2008" w:type="dxa"/>
            <w:gridSpan w:val="2"/>
            <w:vAlign w:val="center"/>
          </w:tcPr>
          <w:p w:rsidR="00677CD7" w:rsidRPr="00E305F6" w:rsidRDefault="00C12082">
            <w:pPr>
              <w:snapToGrid w:val="0"/>
              <w:spacing w:after="0" w:line="0" w:lineRule="atLeast"/>
              <w:jc w:val="center"/>
              <w:rPr>
                <w:rFonts w:eastAsia="宋体"/>
                <w:b/>
                <w:sz w:val="21"/>
                <w:szCs w:val="21"/>
                <w:lang w:eastAsia="zh-CN"/>
              </w:rPr>
            </w:pPr>
            <w:proofErr w:type="spellStart"/>
            <w:r w:rsidRPr="00E305F6">
              <w:rPr>
                <w:rFonts w:eastAsia="宋体" w:hint="eastAsia"/>
                <w:b/>
                <w:sz w:val="21"/>
                <w:szCs w:val="21"/>
              </w:rPr>
              <w:t>考核</w:t>
            </w:r>
            <w:proofErr w:type="spellEnd"/>
            <w:r w:rsidRPr="00E305F6">
              <w:rPr>
                <w:rFonts w:eastAsia="宋体" w:hint="eastAsia"/>
                <w:b/>
                <w:sz w:val="21"/>
                <w:szCs w:val="21"/>
                <w:lang w:eastAsia="zh-CN"/>
              </w:rPr>
              <w:t>形式</w:t>
            </w:r>
          </w:p>
        </w:tc>
        <w:tc>
          <w:tcPr>
            <w:tcW w:w="5810" w:type="dxa"/>
            <w:gridSpan w:val="6"/>
            <w:vAlign w:val="center"/>
          </w:tcPr>
          <w:p w:rsidR="00677CD7" w:rsidRPr="00E305F6" w:rsidRDefault="00C12082">
            <w:pPr>
              <w:snapToGrid w:val="0"/>
              <w:spacing w:after="0" w:line="0" w:lineRule="atLeast"/>
              <w:ind w:left="180"/>
              <w:jc w:val="center"/>
              <w:rPr>
                <w:rFonts w:eastAsia="宋体"/>
                <w:b/>
                <w:sz w:val="21"/>
                <w:szCs w:val="21"/>
              </w:rPr>
            </w:pPr>
            <w:proofErr w:type="spellStart"/>
            <w:r w:rsidRPr="00E305F6">
              <w:rPr>
                <w:rFonts w:eastAsia="宋体" w:hint="eastAsia"/>
                <w:b/>
                <w:sz w:val="21"/>
                <w:szCs w:val="21"/>
              </w:rPr>
              <w:t>评价标准</w:t>
            </w:r>
            <w:proofErr w:type="spellEnd"/>
          </w:p>
        </w:tc>
        <w:tc>
          <w:tcPr>
            <w:tcW w:w="1583" w:type="dxa"/>
            <w:vAlign w:val="center"/>
          </w:tcPr>
          <w:p w:rsidR="00677CD7" w:rsidRPr="00E305F6" w:rsidRDefault="00C12082">
            <w:pPr>
              <w:snapToGrid w:val="0"/>
              <w:spacing w:after="0" w:line="0" w:lineRule="atLeast"/>
              <w:ind w:left="180"/>
              <w:jc w:val="center"/>
              <w:rPr>
                <w:rFonts w:eastAsia="宋体"/>
                <w:b/>
                <w:sz w:val="21"/>
                <w:szCs w:val="21"/>
              </w:rPr>
            </w:pPr>
            <w:proofErr w:type="spellStart"/>
            <w:r w:rsidRPr="00E305F6">
              <w:rPr>
                <w:rFonts w:eastAsia="宋体" w:hint="eastAsia"/>
                <w:b/>
                <w:sz w:val="21"/>
                <w:szCs w:val="21"/>
              </w:rPr>
              <w:t>权重</w:t>
            </w:r>
            <w:proofErr w:type="spellEnd"/>
          </w:p>
        </w:tc>
      </w:tr>
      <w:tr w:rsidR="00677CD7" w:rsidRPr="006D2217">
        <w:trPr>
          <w:trHeight w:val="688"/>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line="360" w:lineRule="exact"/>
              <w:rPr>
                <w:rFonts w:eastAsiaTheme="minorEastAsia"/>
                <w:sz w:val="21"/>
                <w:szCs w:val="21"/>
              </w:rPr>
            </w:pPr>
            <w:proofErr w:type="spellStart"/>
            <w:r w:rsidRPr="006D2217">
              <w:rPr>
                <w:rFonts w:eastAsiaTheme="minorEastAsia"/>
                <w:sz w:val="21"/>
                <w:szCs w:val="21"/>
              </w:rPr>
              <w:t>考勤</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Theme="minorEastAsia"/>
                <w:sz w:val="21"/>
                <w:szCs w:val="21"/>
                <w:lang w:eastAsia="zh-CN"/>
              </w:rPr>
            </w:pPr>
            <w:r w:rsidRPr="006D2217">
              <w:rPr>
                <w:rFonts w:eastAsia="宋体" w:hint="eastAsia"/>
                <w:sz w:val="21"/>
                <w:szCs w:val="21"/>
                <w:lang w:eastAsia="zh-CN"/>
              </w:rPr>
              <w:t>无故缺课一次，扣除</w:t>
            </w:r>
            <w:proofErr w:type="gramStart"/>
            <w:r w:rsidRPr="006D2217">
              <w:rPr>
                <w:rFonts w:eastAsia="宋体" w:hint="eastAsia"/>
                <w:sz w:val="21"/>
                <w:szCs w:val="21"/>
                <w:lang w:eastAsia="zh-CN"/>
              </w:rPr>
              <w:t>考勤分</w:t>
            </w:r>
            <w:proofErr w:type="gramEnd"/>
            <w:r w:rsidRPr="006D2217">
              <w:rPr>
                <w:rFonts w:eastAsia="宋体"/>
                <w:sz w:val="21"/>
                <w:szCs w:val="21"/>
                <w:lang w:eastAsia="zh-CN"/>
              </w:rPr>
              <w:t>10</w:t>
            </w:r>
            <w:r w:rsidRPr="006D2217">
              <w:rPr>
                <w:rFonts w:eastAsia="宋体" w:hint="eastAsia"/>
                <w:sz w:val="21"/>
                <w:szCs w:val="21"/>
                <w:lang w:eastAsia="zh-CN"/>
              </w:rPr>
              <w:t>分。无故缺席三次以上，直接以不及格处理，百分制。</w:t>
            </w:r>
          </w:p>
        </w:tc>
        <w:tc>
          <w:tcPr>
            <w:tcW w:w="1583" w:type="dxa"/>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line="360" w:lineRule="exact"/>
              <w:rPr>
                <w:rFonts w:eastAsiaTheme="minorEastAsia"/>
                <w:sz w:val="21"/>
                <w:szCs w:val="21"/>
              </w:rPr>
            </w:pPr>
            <w:r w:rsidRPr="006D2217">
              <w:rPr>
                <w:rFonts w:eastAsiaTheme="minorEastAsia"/>
                <w:sz w:val="21"/>
                <w:szCs w:val="21"/>
                <w:lang w:eastAsia="zh-CN"/>
              </w:rPr>
              <w:t>10</w:t>
            </w:r>
            <w:r w:rsidRPr="006D2217">
              <w:rPr>
                <w:rFonts w:eastAsiaTheme="minorEastAsia"/>
                <w:sz w:val="21"/>
                <w:szCs w:val="21"/>
              </w:rPr>
              <w:t>%</w:t>
            </w:r>
          </w:p>
        </w:tc>
      </w:tr>
      <w:tr w:rsidR="00677CD7" w:rsidRPr="006D2217">
        <w:trPr>
          <w:trHeight w:val="1563"/>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line="360" w:lineRule="exact"/>
              <w:rPr>
                <w:rFonts w:eastAsiaTheme="minorEastAsia"/>
                <w:sz w:val="21"/>
                <w:szCs w:val="21"/>
              </w:rPr>
            </w:pPr>
            <w:proofErr w:type="spellStart"/>
            <w:r w:rsidRPr="006D2217">
              <w:rPr>
                <w:rFonts w:eastAsiaTheme="minorEastAsia"/>
                <w:sz w:val="21"/>
                <w:szCs w:val="21"/>
              </w:rPr>
              <w:t>课后作业</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Theme="minorEastAsia"/>
                <w:sz w:val="21"/>
                <w:szCs w:val="21"/>
                <w:lang w:eastAsia="zh-CN"/>
              </w:rPr>
            </w:pPr>
            <w:r w:rsidRPr="006D2217">
              <w:rPr>
                <w:rFonts w:eastAsia="宋体" w:hint="eastAsia"/>
                <w:sz w:val="21"/>
                <w:szCs w:val="21"/>
                <w:lang w:eastAsia="zh-CN"/>
              </w:rPr>
              <w:t>每次讲课完毕，教师均会根据所讲内容以及需要延伸的内容，提出具体要求，布置相关作业，作业的评分标准为（</w:t>
            </w:r>
            <w:r w:rsidRPr="006D2217">
              <w:rPr>
                <w:rFonts w:eastAsia="宋体"/>
                <w:sz w:val="21"/>
                <w:szCs w:val="21"/>
                <w:lang w:eastAsia="zh-CN"/>
              </w:rPr>
              <w:t>A+</w:t>
            </w:r>
            <w:r w:rsidRPr="006D2217">
              <w:rPr>
                <w:rFonts w:eastAsia="宋体" w:hint="eastAsia"/>
                <w:sz w:val="21"/>
                <w:szCs w:val="21"/>
                <w:lang w:eastAsia="zh-CN"/>
              </w:rPr>
              <w:t>、</w:t>
            </w:r>
            <w:r w:rsidRPr="006D2217">
              <w:rPr>
                <w:rFonts w:eastAsia="宋体"/>
                <w:sz w:val="21"/>
                <w:szCs w:val="21"/>
                <w:lang w:eastAsia="zh-CN"/>
              </w:rPr>
              <w:t>A</w:t>
            </w:r>
            <w:r w:rsidRPr="006D2217">
              <w:rPr>
                <w:rFonts w:eastAsia="宋体" w:hint="eastAsia"/>
                <w:sz w:val="21"/>
                <w:szCs w:val="21"/>
                <w:lang w:eastAsia="zh-CN"/>
              </w:rPr>
              <w:t>、</w:t>
            </w:r>
            <w:r w:rsidRPr="006D2217">
              <w:rPr>
                <w:rFonts w:eastAsia="宋体"/>
                <w:sz w:val="21"/>
                <w:szCs w:val="21"/>
                <w:lang w:eastAsia="zh-CN"/>
              </w:rPr>
              <w:t>B+</w:t>
            </w:r>
            <w:r w:rsidRPr="006D2217">
              <w:rPr>
                <w:rFonts w:eastAsia="宋体" w:hint="eastAsia"/>
                <w:sz w:val="21"/>
                <w:szCs w:val="21"/>
                <w:lang w:eastAsia="zh-CN"/>
              </w:rPr>
              <w:t>、</w:t>
            </w:r>
            <w:r w:rsidRPr="006D2217">
              <w:rPr>
                <w:rFonts w:eastAsia="宋体"/>
                <w:sz w:val="21"/>
                <w:szCs w:val="21"/>
                <w:lang w:eastAsia="zh-CN"/>
              </w:rPr>
              <w:t>B</w:t>
            </w:r>
            <w:r w:rsidRPr="006D2217">
              <w:rPr>
                <w:rFonts w:eastAsia="宋体" w:hint="eastAsia"/>
                <w:sz w:val="21"/>
                <w:szCs w:val="21"/>
                <w:lang w:eastAsia="zh-CN"/>
              </w:rPr>
              <w:t>、</w:t>
            </w:r>
            <w:r w:rsidRPr="006D2217">
              <w:rPr>
                <w:rFonts w:eastAsia="宋体"/>
                <w:sz w:val="21"/>
                <w:szCs w:val="21"/>
                <w:lang w:eastAsia="zh-CN"/>
              </w:rPr>
              <w:t>C</w:t>
            </w:r>
            <w:r w:rsidRPr="006D2217">
              <w:rPr>
                <w:rFonts w:eastAsia="宋体" w:hint="eastAsia"/>
                <w:sz w:val="21"/>
                <w:szCs w:val="21"/>
                <w:lang w:eastAsia="zh-CN"/>
              </w:rPr>
              <w:t>、</w:t>
            </w:r>
            <w:r w:rsidRPr="006D2217">
              <w:rPr>
                <w:rFonts w:eastAsia="宋体"/>
                <w:sz w:val="21"/>
                <w:szCs w:val="21"/>
                <w:lang w:eastAsia="zh-CN"/>
              </w:rPr>
              <w:t>D</w:t>
            </w:r>
            <w:r w:rsidRPr="006D2217">
              <w:rPr>
                <w:rFonts w:eastAsia="宋体" w:hint="eastAsia"/>
                <w:sz w:val="21"/>
                <w:szCs w:val="21"/>
                <w:lang w:eastAsia="zh-CN"/>
              </w:rPr>
              <w:t>）六个等级，其中</w:t>
            </w:r>
            <w:r w:rsidRPr="006D2217">
              <w:rPr>
                <w:rFonts w:eastAsia="宋体"/>
                <w:sz w:val="21"/>
                <w:szCs w:val="21"/>
                <w:lang w:eastAsia="zh-CN"/>
              </w:rPr>
              <w:t>A+</w:t>
            </w:r>
            <w:r w:rsidRPr="006D2217">
              <w:rPr>
                <w:rFonts w:eastAsia="宋体" w:hint="eastAsia"/>
                <w:sz w:val="21"/>
                <w:szCs w:val="21"/>
                <w:lang w:eastAsia="zh-CN"/>
              </w:rPr>
              <w:t>代表</w:t>
            </w:r>
            <w:r w:rsidRPr="006D2217">
              <w:rPr>
                <w:rFonts w:eastAsia="宋体"/>
                <w:sz w:val="21"/>
                <w:szCs w:val="21"/>
                <w:lang w:eastAsia="zh-CN"/>
              </w:rPr>
              <w:t>100</w:t>
            </w:r>
            <w:r w:rsidRPr="006D2217">
              <w:rPr>
                <w:rFonts w:eastAsia="宋体" w:hint="eastAsia"/>
                <w:sz w:val="21"/>
                <w:szCs w:val="21"/>
                <w:lang w:eastAsia="zh-CN"/>
              </w:rPr>
              <w:t>分，</w:t>
            </w:r>
            <w:r w:rsidRPr="006D2217">
              <w:rPr>
                <w:rFonts w:eastAsia="宋体"/>
                <w:sz w:val="21"/>
                <w:szCs w:val="21"/>
                <w:lang w:eastAsia="zh-CN"/>
              </w:rPr>
              <w:t>A</w:t>
            </w:r>
            <w:r w:rsidRPr="006D2217">
              <w:rPr>
                <w:rFonts w:eastAsia="宋体" w:hint="eastAsia"/>
                <w:sz w:val="21"/>
                <w:szCs w:val="21"/>
                <w:lang w:eastAsia="zh-CN"/>
              </w:rPr>
              <w:t>代表</w:t>
            </w:r>
            <w:r w:rsidRPr="006D2217">
              <w:rPr>
                <w:rFonts w:eastAsia="宋体"/>
                <w:sz w:val="21"/>
                <w:szCs w:val="21"/>
                <w:lang w:eastAsia="zh-CN"/>
              </w:rPr>
              <w:t>90</w:t>
            </w:r>
            <w:r w:rsidRPr="006D2217">
              <w:rPr>
                <w:rFonts w:eastAsia="宋体" w:hint="eastAsia"/>
                <w:sz w:val="21"/>
                <w:szCs w:val="21"/>
                <w:lang w:eastAsia="zh-CN"/>
              </w:rPr>
              <w:t>分，</w:t>
            </w:r>
            <w:r w:rsidRPr="006D2217">
              <w:rPr>
                <w:rFonts w:eastAsia="宋体"/>
                <w:sz w:val="21"/>
                <w:szCs w:val="21"/>
                <w:lang w:eastAsia="zh-CN"/>
              </w:rPr>
              <w:t>B+</w:t>
            </w:r>
            <w:r w:rsidRPr="006D2217">
              <w:rPr>
                <w:rFonts w:eastAsia="宋体" w:hint="eastAsia"/>
                <w:sz w:val="21"/>
                <w:szCs w:val="21"/>
                <w:lang w:eastAsia="zh-CN"/>
              </w:rPr>
              <w:t>代表</w:t>
            </w:r>
            <w:r w:rsidRPr="006D2217">
              <w:rPr>
                <w:rFonts w:eastAsia="宋体"/>
                <w:sz w:val="21"/>
                <w:szCs w:val="21"/>
                <w:lang w:eastAsia="zh-CN"/>
              </w:rPr>
              <w:t>80</w:t>
            </w:r>
            <w:r w:rsidRPr="006D2217">
              <w:rPr>
                <w:rFonts w:eastAsia="宋体" w:hint="eastAsia"/>
                <w:sz w:val="21"/>
                <w:szCs w:val="21"/>
                <w:lang w:eastAsia="zh-CN"/>
              </w:rPr>
              <w:t>分</w:t>
            </w:r>
            <w:r w:rsidRPr="006D2217">
              <w:rPr>
                <w:rFonts w:eastAsia="宋体"/>
                <w:sz w:val="21"/>
                <w:szCs w:val="21"/>
                <w:lang w:eastAsia="zh-CN"/>
              </w:rPr>
              <w:t>B</w:t>
            </w:r>
            <w:r w:rsidRPr="006D2217">
              <w:rPr>
                <w:rFonts w:eastAsia="宋体" w:hint="eastAsia"/>
                <w:sz w:val="21"/>
                <w:szCs w:val="21"/>
                <w:lang w:eastAsia="zh-CN"/>
              </w:rPr>
              <w:t>代表</w:t>
            </w:r>
            <w:r w:rsidRPr="006D2217">
              <w:rPr>
                <w:rFonts w:eastAsia="宋体"/>
                <w:sz w:val="21"/>
                <w:szCs w:val="21"/>
                <w:lang w:eastAsia="zh-CN"/>
              </w:rPr>
              <w:t>70</w:t>
            </w:r>
            <w:r w:rsidRPr="006D2217">
              <w:rPr>
                <w:rFonts w:eastAsia="宋体" w:hint="eastAsia"/>
                <w:sz w:val="21"/>
                <w:szCs w:val="21"/>
                <w:lang w:eastAsia="zh-CN"/>
              </w:rPr>
              <w:t>分，</w:t>
            </w:r>
            <w:r w:rsidRPr="006D2217">
              <w:rPr>
                <w:rFonts w:eastAsia="宋体"/>
                <w:sz w:val="21"/>
                <w:szCs w:val="21"/>
                <w:lang w:eastAsia="zh-CN"/>
              </w:rPr>
              <w:t>C</w:t>
            </w:r>
            <w:r w:rsidRPr="006D2217">
              <w:rPr>
                <w:rFonts w:eastAsia="宋体" w:hint="eastAsia"/>
                <w:sz w:val="21"/>
                <w:szCs w:val="21"/>
                <w:lang w:eastAsia="zh-CN"/>
              </w:rPr>
              <w:t>代表</w:t>
            </w:r>
            <w:r w:rsidRPr="006D2217">
              <w:rPr>
                <w:rFonts w:eastAsia="宋体"/>
                <w:sz w:val="21"/>
                <w:szCs w:val="21"/>
                <w:lang w:eastAsia="zh-CN"/>
              </w:rPr>
              <w:t>60</w:t>
            </w:r>
            <w:r w:rsidRPr="006D2217">
              <w:rPr>
                <w:rFonts w:eastAsia="宋体" w:hint="eastAsia"/>
                <w:sz w:val="21"/>
                <w:szCs w:val="21"/>
                <w:lang w:eastAsia="zh-CN"/>
              </w:rPr>
              <w:t>分，</w:t>
            </w:r>
            <w:r w:rsidRPr="006D2217">
              <w:rPr>
                <w:rFonts w:eastAsia="宋体"/>
                <w:sz w:val="21"/>
                <w:szCs w:val="21"/>
                <w:lang w:eastAsia="zh-CN"/>
              </w:rPr>
              <w:t>D</w:t>
            </w:r>
            <w:r w:rsidRPr="006D2217">
              <w:rPr>
                <w:rFonts w:eastAsia="宋体" w:hint="eastAsia"/>
                <w:sz w:val="21"/>
                <w:szCs w:val="21"/>
                <w:lang w:eastAsia="zh-CN"/>
              </w:rPr>
              <w:t>代表</w:t>
            </w:r>
            <w:r w:rsidRPr="006D2217">
              <w:rPr>
                <w:rFonts w:eastAsia="宋体"/>
                <w:sz w:val="21"/>
                <w:szCs w:val="21"/>
                <w:lang w:eastAsia="zh-CN"/>
              </w:rPr>
              <w:t>0</w:t>
            </w:r>
            <w:r w:rsidRPr="006D2217">
              <w:rPr>
                <w:rFonts w:eastAsia="宋体" w:hint="eastAsia"/>
                <w:sz w:val="21"/>
                <w:szCs w:val="21"/>
                <w:lang w:eastAsia="zh-CN"/>
              </w:rPr>
              <w:t>分，取每次成绩的平均分，百分制。</w:t>
            </w:r>
          </w:p>
        </w:tc>
        <w:tc>
          <w:tcPr>
            <w:tcW w:w="1583" w:type="dxa"/>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line="360" w:lineRule="exact"/>
              <w:rPr>
                <w:rFonts w:eastAsiaTheme="minorEastAsia"/>
                <w:sz w:val="21"/>
                <w:szCs w:val="21"/>
              </w:rPr>
            </w:pPr>
            <w:r w:rsidRPr="006D2217">
              <w:rPr>
                <w:rFonts w:eastAsiaTheme="minorEastAsia"/>
                <w:sz w:val="21"/>
                <w:szCs w:val="21"/>
              </w:rPr>
              <w:t>10%</w:t>
            </w:r>
          </w:p>
        </w:tc>
      </w:tr>
      <w:tr w:rsidR="00677CD7" w:rsidRPr="006D2217">
        <w:trPr>
          <w:trHeight w:val="1524"/>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proofErr w:type="spellStart"/>
            <w:r w:rsidRPr="006D2217">
              <w:rPr>
                <w:rFonts w:eastAsia="宋体"/>
                <w:sz w:val="21"/>
                <w:szCs w:val="21"/>
              </w:rPr>
              <w:t>实验</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lang w:eastAsia="zh-CN"/>
              </w:rPr>
            </w:pPr>
            <w:r w:rsidRPr="006D2217">
              <w:rPr>
                <w:rFonts w:eastAsia="宋体" w:hint="eastAsia"/>
                <w:sz w:val="21"/>
                <w:szCs w:val="21"/>
                <w:lang w:eastAsia="zh-CN"/>
              </w:rPr>
              <w:t>实验报告情况、出勤实验情况，</w:t>
            </w:r>
            <w:r w:rsidRPr="006D2217">
              <w:rPr>
                <w:rFonts w:eastAsia="宋体"/>
                <w:sz w:val="21"/>
                <w:szCs w:val="21"/>
                <w:lang w:eastAsia="zh-CN"/>
              </w:rPr>
              <w:t>无故缺实验一次</w:t>
            </w:r>
            <w:r w:rsidRPr="006D2217">
              <w:rPr>
                <w:rFonts w:eastAsia="宋体" w:hint="eastAsia"/>
                <w:sz w:val="21"/>
                <w:szCs w:val="21"/>
                <w:lang w:eastAsia="zh-CN"/>
              </w:rPr>
              <w:t>，</w:t>
            </w:r>
            <w:r w:rsidRPr="006D2217">
              <w:rPr>
                <w:rFonts w:eastAsia="宋体"/>
                <w:sz w:val="21"/>
                <w:szCs w:val="21"/>
                <w:lang w:eastAsia="zh-CN"/>
              </w:rPr>
              <w:t>直接扣除总成绩</w:t>
            </w:r>
            <w:r w:rsidRPr="006D2217">
              <w:rPr>
                <w:rFonts w:eastAsia="宋体"/>
                <w:sz w:val="21"/>
                <w:szCs w:val="21"/>
                <w:lang w:eastAsia="zh-CN"/>
              </w:rPr>
              <w:t>10</w:t>
            </w:r>
            <w:r w:rsidRPr="006D2217">
              <w:rPr>
                <w:rFonts w:eastAsia="宋体" w:hint="eastAsia"/>
                <w:sz w:val="21"/>
                <w:szCs w:val="21"/>
                <w:lang w:eastAsia="zh-CN"/>
              </w:rPr>
              <w:t>分扣完为止，实验报告的评分标准为（</w:t>
            </w:r>
            <w:r w:rsidRPr="006D2217">
              <w:rPr>
                <w:rFonts w:eastAsia="宋体"/>
                <w:sz w:val="21"/>
                <w:szCs w:val="21"/>
                <w:lang w:eastAsia="zh-CN"/>
              </w:rPr>
              <w:t>A+</w:t>
            </w:r>
            <w:r w:rsidRPr="006D2217">
              <w:rPr>
                <w:rFonts w:eastAsia="宋体" w:hint="eastAsia"/>
                <w:sz w:val="21"/>
                <w:szCs w:val="21"/>
                <w:lang w:eastAsia="zh-CN"/>
              </w:rPr>
              <w:t>、</w:t>
            </w:r>
            <w:r w:rsidRPr="006D2217">
              <w:rPr>
                <w:rFonts w:eastAsia="宋体"/>
                <w:sz w:val="21"/>
                <w:szCs w:val="21"/>
                <w:lang w:eastAsia="zh-CN"/>
              </w:rPr>
              <w:t>A</w:t>
            </w:r>
            <w:r w:rsidRPr="006D2217">
              <w:rPr>
                <w:rFonts w:eastAsia="宋体" w:hint="eastAsia"/>
                <w:sz w:val="21"/>
                <w:szCs w:val="21"/>
                <w:lang w:eastAsia="zh-CN"/>
              </w:rPr>
              <w:t>、</w:t>
            </w:r>
            <w:r w:rsidRPr="006D2217">
              <w:rPr>
                <w:rFonts w:eastAsia="宋体"/>
                <w:sz w:val="21"/>
                <w:szCs w:val="21"/>
                <w:lang w:eastAsia="zh-CN"/>
              </w:rPr>
              <w:t>B+</w:t>
            </w:r>
            <w:r w:rsidRPr="006D2217">
              <w:rPr>
                <w:rFonts w:eastAsia="宋体" w:hint="eastAsia"/>
                <w:sz w:val="21"/>
                <w:szCs w:val="21"/>
                <w:lang w:eastAsia="zh-CN"/>
              </w:rPr>
              <w:t>、</w:t>
            </w:r>
            <w:r w:rsidRPr="006D2217">
              <w:rPr>
                <w:rFonts w:eastAsia="宋体"/>
                <w:sz w:val="21"/>
                <w:szCs w:val="21"/>
                <w:lang w:eastAsia="zh-CN"/>
              </w:rPr>
              <w:t>B</w:t>
            </w:r>
            <w:r w:rsidRPr="006D2217">
              <w:rPr>
                <w:rFonts w:eastAsia="宋体" w:hint="eastAsia"/>
                <w:sz w:val="21"/>
                <w:szCs w:val="21"/>
                <w:lang w:eastAsia="zh-CN"/>
              </w:rPr>
              <w:t>、</w:t>
            </w:r>
            <w:r w:rsidRPr="006D2217">
              <w:rPr>
                <w:rFonts w:eastAsia="宋体"/>
                <w:sz w:val="21"/>
                <w:szCs w:val="21"/>
                <w:lang w:eastAsia="zh-CN"/>
              </w:rPr>
              <w:t>C</w:t>
            </w:r>
            <w:r w:rsidRPr="006D2217">
              <w:rPr>
                <w:rFonts w:eastAsia="宋体" w:hint="eastAsia"/>
                <w:sz w:val="21"/>
                <w:szCs w:val="21"/>
                <w:lang w:eastAsia="zh-CN"/>
              </w:rPr>
              <w:t>、</w:t>
            </w:r>
            <w:r w:rsidRPr="006D2217">
              <w:rPr>
                <w:rFonts w:eastAsia="宋体"/>
                <w:sz w:val="21"/>
                <w:szCs w:val="21"/>
                <w:lang w:eastAsia="zh-CN"/>
              </w:rPr>
              <w:t>D</w:t>
            </w:r>
            <w:r w:rsidRPr="006D2217">
              <w:rPr>
                <w:rFonts w:eastAsia="宋体" w:hint="eastAsia"/>
                <w:sz w:val="21"/>
                <w:szCs w:val="21"/>
                <w:lang w:eastAsia="zh-CN"/>
              </w:rPr>
              <w:t>）六个等级，其中</w:t>
            </w:r>
            <w:r w:rsidRPr="006D2217">
              <w:rPr>
                <w:rFonts w:eastAsia="宋体"/>
                <w:sz w:val="21"/>
                <w:szCs w:val="21"/>
                <w:lang w:eastAsia="zh-CN"/>
              </w:rPr>
              <w:t>A+</w:t>
            </w:r>
            <w:r w:rsidRPr="006D2217">
              <w:rPr>
                <w:rFonts w:eastAsia="宋体" w:hint="eastAsia"/>
                <w:sz w:val="21"/>
                <w:szCs w:val="21"/>
                <w:lang w:eastAsia="zh-CN"/>
              </w:rPr>
              <w:t>代表</w:t>
            </w:r>
            <w:r w:rsidRPr="006D2217">
              <w:rPr>
                <w:rFonts w:eastAsia="宋体"/>
                <w:sz w:val="21"/>
                <w:szCs w:val="21"/>
                <w:lang w:eastAsia="zh-CN"/>
              </w:rPr>
              <w:t>100</w:t>
            </w:r>
            <w:r w:rsidRPr="006D2217">
              <w:rPr>
                <w:rFonts w:eastAsia="宋体" w:hint="eastAsia"/>
                <w:sz w:val="21"/>
                <w:szCs w:val="21"/>
                <w:lang w:eastAsia="zh-CN"/>
              </w:rPr>
              <w:t>分，</w:t>
            </w:r>
            <w:r w:rsidRPr="006D2217">
              <w:rPr>
                <w:rFonts w:eastAsia="宋体"/>
                <w:sz w:val="21"/>
                <w:szCs w:val="21"/>
                <w:lang w:eastAsia="zh-CN"/>
              </w:rPr>
              <w:t>A</w:t>
            </w:r>
            <w:r w:rsidRPr="006D2217">
              <w:rPr>
                <w:rFonts w:eastAsia="宋体" w:hint="eastAsia"/>
                <w:sz w:val="21"/>
                <w:szCs w:val="21"/>
                <w:lang w:eastAsia="zh-CN"/>
              </w:rPr>
              <w:t>代表</w:t>
            </w:r>
            <w:r w:rsidRPr="006D2217">
              <w:rPr>
                <w:rFonts w:eastAsia="宋体"/>
                <w:sz w:val="21"/>
                <w:szCs w:val="21"/>
                <w:lang w:eastAsia="zh-CN"/>
              </w:rPr>
              <w:t>90</w:t>
            </w:r>
            <w:r w:rsidRPr="006D2217">
              <w:rPr>
                <w:rFonts w:eastAsia="宋体" w:hint="eastAsia"/>
                <w:sz w:val="21"/>
                <w:szCs w:val="21"/>
                <w:lang w:eastAsia="zh-CN"/>
              </w:rPr>
              <w:t>分，</w:t>
            </w:r>
            <w:r w:rsidRPr="006D2217">
              <w:rPr>
                <w:rFonts w:eastAsia="宋体"/>
                <w:sz w:val="21"/>
                <w:szCs w:val="21"/>
                <w:lang w:eastAsia="zh-CN"/>
              </w:rPr>
              <w:t>B+</w:t>
            </w:r>
            <w:r w:rsidRPr="006D2217">
              <w:rPr>
                <w:rFonts w:eastAsia="宋体" w:hint="eastAsia"/>
                <w:sz w:val="21"/>
                <w:szCs w:val="21"/>
                <w:lang w:eastAsia="zh-CN"/>
              </w:rPr>
              <w:t>代表</w:t>
            </w:r>
            <w:r w:rsidRPr="006D2217">
              <w:rPr>
                <w:rFonts w:eastAsia="宋体"/>
                <w:sz w:val="21"/>
                <w:szCs w:val="21"/>
                <w:lang w:eastAsia="zh-CN"/>
              </w:rPr>
              <w:t>80</w:t>
            </w:r>
            <w:r w:rsidRPr="006D2217">
              <w:rPr>
                <w:rFonts w:eastAsia="宋体" w:hint="eastAsia"/>
                <w:sz w:val="21"/>
                <w:szCs w:val="21"/>
                <w:lang w:eastAsia="zh-CN"/>
              </w:rPr>
              <w:t>分</w:t>
            </w:r>
            <w:r w:rsidRPr="006D2217">
              <w:rPr>
                <w:rFonts w:eastAsia="宋体"/>
                <w:sz w:val="21"/>
                <w:szCs w:val="21"/>
                <w:lang w:eastAsia="zh-CN"/>
              </w:rPr>
              <w:t>B</w:t>
            </w:r>
            <w:r w:rsidRPr="006D2217">
              <w:rPr>
                <w:rFonts w:eastAsia="宋体" w:hint="eastAsia"/>
                <w:sz w:val="21"/>
                <w:szCs w:val="21"/>
                <w:lang w:eastAsia="zh-CN"/>
              </w:rPr>
              <w:t>代表</w:t>
            </w:r>
            <w:r w:rsidRPr="006D2217">
              <w:rPr>
                <w:rFonts w:eastAsia="宋体"/>
                <w:sz w:val="21"/>
                <w:szCs w:val="21"/>
                <w:lang w:eastAsia="zh-CN"/>
              </w:rPr>
              <w:t>70</w:t>
            </w:r>
            <w:r w:rsidRPr="006D2217">
              <w:rPr>
                <w:rFonts w:eastAsia="宋体" w:hint="eastAsia"/>
                <w:sz w:val="21"/>
                <w:szCs w:val="21"/>
                <w:lang w:eastAsia="zh-CN"/>
              </w:rPr>
              <w:t>分，</w:t>
            </w:r>
            <w:r w:rsidRPr="006D2217">
              <w:rPr>
                <w:rFonts w:eastAsia="宋体"/>
                <w:sz w:val="21"/>
                <w:szCs w:val="21"/>
                <w:lang w:eastAsia="zh-CN"/>
              </w:rPr>
              <w:t>C</w:t>
            </w:r>
            <w:r w:rsidRPr="006D2217">
              <w:rPr>
                <w:rFonts w:eastAsia="宋体" w:hint="eastAsia"/>
                <w:sz w:val="21"/>
                <w:szCs w:val="21"/>
                <w:lang w:eastAsia="zh-CN"/>
              </w:rPr>
              <w:t>代表</w:t>
            </w:r>
            <w:r w:rsidRPr="006D2217">
              <w:rPr>
                <w:rFonts w:eastAsia="宋体"/>
                <w:sz w:val="21"/>
                <w:szCs w:val="21"/>
                <w:lang w:eastAsia="zh-CN"/>
              </w:rPr>
              <w:t>60</w:t>
            </w:r>
            <w:r w:rsidRPr="006D2217">
              <w:rPr>
                <w:rFonts w:eastAsia="宋体" w:hint="eastAsia"/>
                <w:sz w:val="21"/>
                <w:szCs w:val="21"/>
                <w:lang w:eastAsia="zh-CN"/>
              </w:rPr>
              <w:t>分，</w:t>
            </w:r>
            <w:r w:rsidRPr="006D2217">
              <w:rPr>
                <w:rFonts w:eastAsia="宋体"/>
                <w:sz w:val="21"/>
                <w:szCs w:val="21"/>
                <w:lang w:eastAsia="zh-CN"/>
              </w:rPr>
              <w:t>D</w:t>
            </w:r>
            <w:r w:rsidRPr="006D2217">
              <w:rPr>
                <w:rFonts w:eastAsia="宋体" w:hint="eastAsia"/>
                <w:sz w:val="21"/>
                <w:szCs w:val="21"/>
                <w:lang w:eastAsia="zh-CN"/>
              </w:rPr>
              <w:t>代表</w:t>
            </w:r>
            <w:r w:rsidRPr="006D2217">
              <w:rPr>
                <w:rFonts w:eastAsia="宋体"/>
                <w:sz w:val="21"/>
                <w:szCs w:val="21"/>
                <w:lang w:eastAsia="zh-CN"/>
              </w:rPr>
              <w:t>0</w:t>
            </w:r>
            <w:r w:rsidRPr="006D2217">
              <w:rPr>
                <w:rFonts w:eastAsia="宋体" w:hint="eastAsia"/>
                <w:sz w:val="21"/>
                <w:szCs w:val="21"/>
                <w:lang w:eastAsia="zh-CN"/>
              </w:rPr>
              <w:t>分，取每次成绩的平均分，百分制。</w:t>
            </w:r>
          </w:p>
        </w:tc>
        <w:tc>
          <w:tcPr>
            <w:tcW w:w="1583" w:type="dxa"/>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r w:rsidRPr="006D2217">
              <w:rPr>
                <w:rFonts w:eastAsia="宋体"/>
                <w:sz w:val="21"/>
                <w:szCs w:val="21"/>
                <w:lang w:eastAsia="zh-CN"/>
              </w:rPr>
              <w:t>10</w:t>
            </w:r>
            <w:r w:rsidRPr="006D2217">
              <w:rPr>
                <w:rFonts w:eastAsia="宋体"/>
                <w:sz w:val="21"/>
                <w:szCs w:val="21"/>
              </w:rPr>
              <w:t>%</w:t>
            </w:r>
          </w:p>
        </w:tc>
      </w:tr>
      <w:tr w:rsidR="00677CD7" w:rsidRPr="006D2217">
        <w:trPr>
          <w:trHeight w:val="558"/>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proofErr w:type="spellStart"/>
            <w:r w:rsidRPr="006D2217">
              <w:rPr>
                <w:rFonts w:eastAsia="宋体"/>
                <w:sz w:val="21"/>
                <w:szCs w:val="21"/>
              </w:rPr>
              <w:t>期中</w:t>
            </w:r>
            <w:proofErr w:type="spellEnd"/>
            <w:r w:rsidRPr="006D2217">
              <w:rPr>
                <w:rFonts w:eastAsia="宋体" w:hint="eastAsia"/>
                <w:sz w:val="21"/>
                <w:szCs w:val="21"/>
                <w:lang w:eastAsia="zh-CN"/>
              </w:rPr>
              <w:t>考试</w:t>
            </w:r>
          </w:p>
        </w:tc>
        <w:tc>
          <w:tcPr>
            <w:tcW w:w="5810" w:type="dxa"/>
            <w:gridSpan w:val="6"/>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lang w:eastAsia="zh-CN"/>
              </w:rPr>
            </w:pPr>
            <w:r w:rsidRPr="006D2217">
              <w:rPr>
                <w:rFonts w:eastAsia="宋体"/>
                <w:sz w:val="21"/>
                <w:szCs w:val="21"/>
                <w:lang w:eastAsia="zh-CN"/>
              </w:rPr>
              <w:t>按期中</w:t>
            </w:r>
            <w:r w:rsidRPr="006D2217">
              <w:rPr>
                <w:rFonts w:eastAsia="宋体" w:hint="eastAsia"/>
                <w:sz w:val="21"/>
                <w:szCs w:val="21"/>
                <w:lang w:eastAsia="zh-CN"/>
              </w:rPr>
              <w:t>考试</w:t>
            </w:r>
            <w:r w:rsidRPr="006D2217">
              <w:rPr>
                <w:rFonts w:eastAsia="宋体"/>
                <w:sz w:val="21"/>
                <w:szCs w:val="21"/>
                <w:lang w:eastAsia="zh-CN"/>
              </w:rPr>
              <w:t>成绩进行评价</w:t>
            </w:r>
          </w:p>
        </w:tc>
        <w:tc>
          <w:tcPr>
            <w:tcW w:w="1583" w:type="dxa"/>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r w:rsidRPr="006D2217">
              <w:rPr>
                <w:rFonts w:eastAsia="宋体"/>
                <w:sz w:val="21"/>
                <w:szCs w:val="21"/>
                <w:lang w:eastAsia="zh-CN"/>
              </w:rPr>
              <w:t>20</w:t>
            </w:r>
            <w:r w:rsidRPr="006D2217">
              <w:rPr>
                <w:rFonts w:eastAsia="宋体"/>
                <w:sz w:val="21"/>
                <w:szCs w:val="21"/>
              </w:rPr>
              <w:t>%</w:t>
            </w:r>
          </w:p>
        </w:tc>
      </w:tr>
      <w:tr w:rsidR="00677CD7" w:rsidRPr="006D2217">
        <w:trPr>
          <w:trHeight w:val="552"/>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proofErr w:type="spellStart"/>
            <w:r w:rsidRPr="006D2217">
              <w:rPr>
                <w:rFonts w:eastAsia="宋体"/>
                <w:sz w:val="21"/>
                <w:szCs w:val="21"/>
              </w:rPr>
              <w:t>期末考核</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lang w:eastAsia="zh-CN"/>
              </w:rPr>
            </w:pPr>
            <w:r w:rsidRPr="006D2217">
              <w:rPr>
                <w:rFonts w:eastAsia="宋体" w:hint="eastAsia"/>
                <w:sz w:val="21"/>
                <w:szCs w:val="21"/>
                <w:lang w:eastAsia="zh-CN"/>
              </w:rPr>
              <w:t>按照</w:t>
            </w:r>
            <w:r w:rsidRPr="006D2217">
              <w:rPr>
                <w:rFonts w:eastAsiaTheme="majorEastAsia" w:hint="eastAsia"/>
                <w:sz w:val="21"/>
                <w:szCs w:val="21"/>
                <w:lang w:eastAsia="zh-CN"/>
              </w:rPr>
              <w:t>期末考试卷面成绩</w:t>
            </w:r>
            <w:r w:rsidRPr="006D2217">
              <w:rPr>
                <w:rFonts w:eastAsia="宋体" w:hint="eastAsia"/>
                <w:sz w:val="21"/>
                <w:szCs w:val="21"/>
                <w:lang w:eastAsia="zh-CN"/>
              </w:rPr>
              <w:t>评价</w:t>
            </w:r>
            <w:r w:rsidRPr="006D2217">
              <w:rPr>
                <w:rFonts w:eastAsiaTheme="majorEastAsia" w:hint="eastAsia"/>
                <w:sz w:val="21"/>
                <w:szCs w:val="21"/>
                <w:lang w:eastAsia="zh-CN"/>
              </w:rPr>
              <w:t>（评价标准：参考答案与评分标准）</w:t>
            </w:r>
          </w:p>
        </w:tc>
        <w:tc>
          <w:tcPr>
            <w:tcW w:w="1583" w:type="dxa"/>
            <w:tcBorders>
              <w:top w:val="single" w:sz="4" w:space="0" w:color="auto"/>
              <w:left w:val="single" w:sz="4" w:space="0" w:color="auto"/>
              <w:bottom w:val="single" w:sz="4" w:space="0" w:color="auto"/>
              <w:right w:val="single" w:sz="4" w:space="0" w:color="auto"/>
            </w:tcBorders>
            <w:vAlign w:val="center"/>
          </w:tcPr>
          <w:p w:rsidR="00677CD7" w:rsidRPr="006D2217" w:rsidRDefault="00C12082">
            <w:pPr>
              <w:snapToGrid w:val="0"/>
              <w:spacing w:after="0"/>
              <w:rPr>
                <w:rFonts w:eastAsia="宋体"/>
                <w:sz w:val="21"/>
                <w:szCs w:val="21"/>
              </w:rPr>
            </w:pPr>
            <w:r w:rsidRPr="006D2217">
              <w:rPr>
                <w:rFonts w:eastAsia="宋体"/>
                <w:sz w:val="21"/>
                <w:szCs w:val="21"/>
                <w:lang w:eastAsia="zh-CN"/>
              </w:rPr>
              <w:t>5</w:t>
            </w:r>
            <w:r w:rsidRPr="006D2217">
              <w:rPr>
                <w:rFonts w:eastAsia="宋体"/>
                <w:sz w:val="21"/>
                <w:szCs w:val="21"/>
              </w:rPr>
              <w:t>0%</w:t>
            </w:r>
          </w:p>
        </w:tc>
      </w:tr>
      <w:tr w:rsidR="00677CD7" w:rsidRPr="006D2217">
        <w:trPr>
          <w:trHeight w:val="340"/>
          <w:jc w:val="center"/>
        </w:trPr>
        <w:tc>
          <w:tcPr>
            <w:tcW w:w="9401" w:type="dxa"/>
            <w:gridSpan w:val="9"/>
            <w:vAlign w:val="center"/>
          </w:tcPr>
          <w:p w:rsidR="00677CD7" w:rsidRPr="00E305F6" w:rsidRDefault="00C12082" w:rsidP="00C12082">
            <w:pPr>
              <w:snapToGrid w:val="0"/>
              <w:spacing w:after="0" w:line="0" w:lineRule="atLeast"/>
              <w:ind w:left="180"/>
              <w:rPr>
                <w:rFonts w:eastAsia="宋体"/>
                <w:b/>
                <w:sz w:val="21"/>
                <w:szCs w:val="21"/>
              </w:rPr>
            </w:pPr>
            <w:r w:rsidRPr="00E305F6">
              <w:rPr>
                <w:rFonts w:eastAsia="宋体" w:hint="eastAsia"/>
                <w:b/>
                <w:sz w:val="21"/>
                <w:szCs w:val="21"/>
                <w:lang w:eastAsia="zh-CN"/>
              </w:rPr>
              <w:t>大纲编写时间：</w:t>
            </w:r>
            <w:r w:rsidRPr="00E305F6">
              <w:rPr>
                <w:rFonts w:eastAsia="宋体"/>
                <w:b/>
                <w:sz w:val="21"/>
                <w:szCs w:val="21"/>
                <w:lang w:eastAsia="zh-CN"/>
              </w:rPr>
              <w:t>2018/9/7</w:t>
            </w:r>
          </w:p>
        </w:tc>
      </w:tr>
      <w:tr w:rsidR="00677CD7" w:rsidRPr="006D2217">
        <w:trPr>
          <w:trHeight w:val="2351"/>
          <w:jc w:val="center"/>
        </w:trPr>
        <w:tc>
          <w:tcPr>
            <w:tcW w:w="9401" w:type="dxa"/>
            <w:gridSpan w:val="9"/>
          </w:tcPr>
          <w:p w:rsidR="00677CD7" w:rsidRPr="00E305F6" w:rsidRDefault="00C12082">
            <w:pPr>
              <w:tabs>
                <w:tab w:val="left" w:pos="1440"/>
              </w:tabs>
              <w:spacing w:after="0" w:line="0" w:lineRule="atLeast"/>
              <w:jc w:val="left"/>
              <w:outlineLvl w:val="0"/>
              <w:rPr>
                <w:rFonts w:eastAsia="宋体"/>
                <w:b/>
                <w:sz w:val="21"/>
                <w:szCs w:val="21"/>
                <w:lang w:eastAsia="zh-CN"/>
              </w:rPr>
            </w:pPr>
            <w:r w:rsidRPr="00E305F6">
              <w:rPr>
                <w:rFonts w:eastAsia="宋体" w:hint="eastAsia"/>
                <w:b/>
                <w:sz w:val="21"/>
                <w:szCs w:val="21"/>
                <w:lang w:eastAsia="zh-CN"/>
              </w:rPr>
              <w:t>系（部）审查意见：</w:t>
            </w:r>
          </w:p>
          <w:p w:rsidR="00677CD7" w:rsidRPr="00E305F6" w:rsidRDefault="00677CD7">
            <w:pPr>
              <w:spacing w:after="0" w:line="0" w:lineRule="atLeast"/>
              <w:ind w:firstLineChars="27" w:firstLine="57"/>
              <w:jc w:val="left"/>
              <w:rPr>
                <w:rFonts w:eastAsia="宋体"/>
                <w:b/>
                <w:sz w:val="21"/>
                <w:szCs w:val="21"/>
                <w:lang w:eastAsia="zh-CN"/>
              </w:rPr>
            </w:pPr>
          </w:p>
          <w:p w:rsidR="00677CD7" w:rsidRPr="00E305F6" w:rsidRDefault="00677CD7">
            <w:pPr>
              <w:spacing w:after="0" w:line="0" w:lineRule="atLeast"/>
              <w:ind w:firstLineChars="27" w:firstLine="57"/>
              <w:jc w:val="left"/>
              <w:rPr>
                <w:rFonts w:eastAsia="宋体"/>
                <w:b/>
                <w:sz w:val="21"/>
                <w:szCs w:val="21"/>
                <w:lang w:eastAsia="zh-CN"/>
              </w:rPr>
            </w:pPr>
          </w:p>
          <w:p w:rsidR="00677CD7" w:rsidRPr="00E305F6" w:rsidRDefault="00677CD7">
            <w:pPr>
              <w:spacing w:after="0" w:line="0" w:lineRule="atLeast"/>
              <w:rPr>
                <w:rFonts w:eastAsia="宋体"/>
                <w:sz w:val="21"/>
                <w:szCs w:val="21"/>
                <w:lang w:eastAsia="zh-CN"/>
              </w:rPr>
            </w:pPr>
          </w:p>
          <w:p w:rsidR="00677CD7" w:rsidRPr="00E305F6" w:rsidRDefault="00677CD7">
            <w:pPr>
              <w:spacing w:after="0" w:line="0" w:lineRule="atLeast"/>
              <w:rPr>
                <w:rFonts w:eastAsia="宋体"/>
                <w:sz w:val="21"/>
                <w:szCs w:val="21"/>
                <w:lang w:eastAsia="zh-CN"/>
              </w:rPr>
            </w:pPr>
          </w:p>
          <w:p w:rsidR="00677CD7" w:rsidRPr="00E305F6" w:rsidRDefault="00677CD7">
            <w:pPr>
              <w:spacing w:after="0" w:line="0" w:lineRule="atLeast"/>
              <w:rPr>
                <w:rFonts w:eastAsia="宋体"/>
                <w:sz w:val="21"/>
                <w:szCs w:val="21"/>
                <w:lang w:eastAsia="zh-CN"/>
              </w:rPr>
            </w:pPr>
          </w:p>
          <w:p w:rsidR="00677CD7" w:rsidRPr="00E305F6" w:rsidRDefault="00677CD7">
            <w:pPr>
              <w:spacing w:after="0" w:line="0" w:lineRule="atLeast"/>
              <w:ind w:right="420"/>
              <w:rPr>
                <w:rFonts w:eastAsia="宋体"/>
                <w:sz w:val="21"/>
                <w:szCs w:val="21"/>
                <w:lang w:eastAsia="zh-CN"/>
              </w:rPr>
            </w:pPr>
          </w:p>
          <w:p w:rsidR="00677CD7" w:rsidRPr="00E305F6" w:rsidRDefault="00C12082">
            <w:pPr>
              <w:spacing w:after="0" w:line="0" w:lineRule="atLeast"/>
              <w:ind w:right="420"/>
              <w:jc w:val="right"/>
              <w:rPr>
                <w:rFonts w:eastAsia="宋体"/>
                <w:sz w:val="21"/>
                <w:szCs w:val="21"/>
                <w:lang w:eastAsia="zh-CN"/>
              </w:rPr>
            </w:pPr>
            <w:r w:rsidRPr="00E305F6">
              <w:rPr>
                <w:rFonts w:eastAsia="宋体" w:hint="eastAsia"/>
                <w:sz w:val="21"/>
                <w:szCs w:val="21"/>
                <w:lang w:eastAsia="zh-CN"/>
              </w:rPr>
              <w:t>系（部）主任签名：</w:t>
            </w:r>
            <w:r w:rsidRPr="00E305F6">
              <w:rPr>
                <w:rFonts w:eastAsia="宋体"/>
                <w:sz w:val="21"/>
                <w:szCs w:val="21"/>
                <w:lang w:eastAsia="zh-CN"/>
              </w:rPr>
              <w:t xml:space="preserve">                         </w:t>
            </w:r>
            <w:r w:rsidRPr="00E305F6">
              <w:rPr>
                <w:rFonts w:eastAsia="宋体" w:hint="eastAsia"/>
                <w:sz w:val="21"/>
                <w:szCs w:val="21"/>
                <w:lang w:eastAsia="zh-CN"/>
              </w:rPr>
              <w:t>日期：</w:t>
            </w:r>
            <w:r w:rsidRPr="00E305F6">
              <w:rPr>
                <w:rFonts w:eastAsia="宋体"/>
                <w:sz w:val="21"/>
                <w:szCs w:val="21"/>
                <w:lang w:eastAsia="zh-CN"/>
              </w:rPr>
              <w:t xml:space="preserve">      </w:t>
            </w:r>
            <w:r w:rsidRPr="00E305F6">
              <w:rPr>
                <w:rFonts w:eastAsia="宋体" w:hint="eastAsia"/>
                <w:sz w:val="21"/>
                <w:szCs w:val="21"/>
                <w:lang w:eastAsia="zh-CN"/>
              </w:rPr>
              <w:t>年</w:t>
            </w:r>
            <w:r w:rsidRPr="00E305F6">
              <w:rPr>
                <w:rFonts w:eastAsia="宋体"/>
                <w:sz w:val="21"/>
                <w:szCs w:val="21"/>
                <w:lang w:eastAsia="zh-CN"/>
              </w:rPr>
              <w:t xml:space="preserve">    </w:t>
            </w:r>
            <w:r w:rsidRPr="00E305F6">
              <w:rPr>
                <w:rFonts w:eastAsia="宋体" w:hint="eastAsia"/>
                <w:sz w:val="21"/>
                <w:szCs w:val="21"/>
                <w:lang w:eastAsia="zh-CN"/>
              </w:rPr>
              <w:t>月</w:t>
            </w:r>
            <w:r w:rsidRPr="00E305F6">
              <w:rPr>
                <w:rFonts w:eastAsia="宋体"/>
                <w:sz w:val="21"/>
                <w:szCs w:val="21"/>
                <w:lang w:eastAsia="zh-CN"/>
              </w:rPr>
              <w:t xml:space="preserve">    </w:t>
            </w:r>
            <w:r w:rsidRPr="00E305F6">
              <w:rPr>
                <w:rFonts w:eastAsia="宋体" w:hint="eastAsia"/>
                <w:sz w:val="21"/>
                <w:szCs w:val="21"/>
                <w:lang w:eastAsia="zh-CN"/>
              </w:rPr>
              <w:t>日</w:t>
            </w:r>
          </w:p>
          <w:p w:rsidR="00677CD7" w:rsidRPr="00E305F6" w:rsidRDefault="00677CD7">
            <w:pPr>
              <w:snapToGrid w:val="0"/>
              <w:spacing w:after="0" w:line="0" w:lineRule="atLeast"/>
              <w:ind w:left="180"/>
              <w:rPr>
                <w:rFonts w:eastAsia="宋体"/>
                <w:sz w:val="21"/>
                <w:szCs w:val="21"/>
                <w:lang w:eastAsia="zh-CN"/>
              </w:rPr>
            </w:pPr>
          </w:p>
        </w:tc>
      </w:tr>
    </w:tbl>
    <w:p w:rsidR="00677CD7" w:rsidRDefault="00C12082">
      <w:pPr>
        <w:spacing w:line="360" w:lineRule="exact"/>
        <w:ind w:left="738" w:hangingChars="350" w:hanging="738"/>
        <w:rPr>
          <w:rFonts w:asciiTheme="minorEastAsia" w:eastAsiaTheme="minorEastAsia" w:hAnsiTheme="minorEastAsia"/>
          <w:b/>
          <w:bCs/>
          <w:sz w:val="21"/>
          <w:szCs w:val="21"/>
          <w:lang w:eastAsia="zh-CN"/>
        </w:rPr>
      </w:pPr>
      <w:r>
        <w:rPr>
          <w:rFonts w:asciiTheme="minorEastAsia" w:eastAsiaTheme="minorEastAsia" w:hAnsiTheme="minorEastAsia" w:hint="eastAsia"/>
          <w:b/>
          <w:bCs/>
          <w:sz w:val="21"/>
          <w:szCs w:val="21"/>
          <w:lang w:eastAsia="zh-CN"/>
        </w:rPr>
        <w:t>备注</w:t>
      </w:r>
      <w:r>
        <w:rPr>
          <w:rFonts w:asciiTheme="minorEastAsia" w:eastAsiaTheme="minorEastAsia" w:hAnsiTheme="minorEastAsia"/>
          <w:b/>
          <w:bCs/>
          <w:sz w:val="21"/>
          <w:szCs w:val="21"/>
          <w:lang w:eastAsia="zh-CN"/>
        </w:rPr>
        <w:t xml:space="preserve"> </w:t>
      </w:r>
      <w:r>
        <w:rPr>
          <w:rFonts w:asciiTheme="minorEastAsia" w:eastAsiaTheme="minorEastAsia" w:hAnsiTheme="minorEastAsia" w:hint="eastAsia"/>
          <w:b/>
          <w:bCs/>
          <w:sz w:val="21"/>
          <w:szCs w:val="21"/>
          <w:lang w:eastAsia="zh-CN"/>
        </w:rPr>
        <w:t>：</w:t>
      </w:r>
    </w:p>
    <w:p w:rsidR="00677CD7" w:rsidRDefault="00C12082">
      <w:pPr>
        <w:spacing w:line="360" w:lineRule="exact"/>
        <w:ind w:left="738" w:hangingChars="350" w:hanging="738"/>
        <w:rPr>
          <w:rFonts w:asciiTheme="minorEastAsia" w:eastAsiaTheme="minorEastAsia" w:hAnsiTheme="minorEastAsia"/>
          <w:b/>
          <w:bCs/>
          <w:sz w:val="21"/>
          <w:szCs w:val="21"/>
          <w:lang w:eastAsia="zh-CN"/>
        </w:rPr>
      </w:pPr>
      <w:r>
        <w:rPr>
          <w:rFonts w:asciiTheme="minorEastAsia" w:eastAsiaTheme="minorEastAsia" w:hAnsiTheme="minorEastAsia" w:hint="eastAsia"/>
          <w:b/>
          <w:bCs/>
          <w:sz w:val="21"/>
          <w:szCs w:val="21"/>
          <w:lang w:eastAsia="zh-CN"/>
        </w:rPr>
        <w:t>（</w:t>
      </w:r>
      <w:r>
        <w:rPr>
          <w:rFonts w:asciiTheme="minorEastAsia" w:eastAsiaTheme="minorEastAsia" w:hAnsiTheme="minorEastAsia"/>
          <w:b/>
          <w:bCs/>
          <w:sz w:val="21"/>
          <w:szCs w:val="21"/>
          <w:lang w:eastAsia="zh-CN"/>
        </w:rPr>
        <w:t>1</w:t>
      </w:r>
      <w:r>
        <w:rPr>
          <w:rFonts w:asciiTheme="minorEastAsia" w:eastAsiaTheme="minorEastAsia" w:hAnsiTheme="minorEastAsia" w:hint="eastAsia"/>
          <w:b/>
          <w:bCs/>
          <w:sz w:val="21"/>
          <w:szCs w:val="21"/>
          <w:lang w:eastAsia="zh-CN"/>
        </w:rPr>
        <w:t>）课程进度以实际授课为准，任课教师根据需要可能会适当调整。</w:t>
      </w:r>
    </w:p>
    <w:p w:rsidR="00677CD7" w:rsidRDefault="00C12082">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w:t>
      </w:r>
      <w:r>
        <w:rPr>
          <w:rFonts w:asciiTheme="minorEastAsia" w:eastAsiaTheme="minorEastAsia" w:hAnsiTheme="minorEastAsia"/>
          <w:b/>
          <w:bCs/>
          <w:sz w:val="21"/>
          <w:szCs w:val="21"/>
          <w:lang w:eastAsia="zh-CN"/>
        </w:rPr>
        <w:t>2</w:t>
      </w:r>
      <w:r>
        <w:rPr>
          <w:rFonts w:asciiTheme="minorEastAsia" w:eastAsiaTheme="minorEastAsia" w:hAnsiTheme="minorEastAsia" w:hint="eastAsia"/>
          <w:b/>
          <w:bCs/>
          <w:sz w:val="21"/>
          <w:szCs w:val="21"/>
          <w:lang w:eastAsia="zh-CN"/>
        </w:rPr>
        <w:t>）实验安排以视实验室使用情况会有所调整，特此说明。</w:t>
      </w:r>
    </w:p>
    <w:sectPr w:rsidR="00677CD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5B3" w:rsidRDefault="00F005B3" w:rsidP="006D2217">
      <w:pPr>
        <w:spacing w:after="0"/>
      </w:pPr>
      <w:r>
        <w:separator/>
      </w:r>
    </w:p>
  </w:endnote>
  <w:endnote w:type="continuationSeparator" w:id="0">
    <w:p w:rsidR="00F005B3" w:rsidRDefault="00F005B3" w:rsidP="006D2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default"/>
    <w:sig w:usb0="00000003" w:usb1="082E0000" w:usb2="00000016" w:usb3="00000000" w:csb0="00100001" w:csb1="00000000"/>
  </w:font>
  <w:font w:name="CIDFont + F2">
    <w:altName w:val="微软雅黑"/>
    <w:charset w:val="00"/>
    <w:family w:val="auto"/>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5B3" w:rsidRDefault="00F005B3" w:rsidP="006D2217">
      <w:pPr>
        <w:spacing w:after="0"/>
      </w:pPr>
      <w:r>
        <w:separator/>
      </w:r>
    </w:p>
  </w:footnote>
  <w:footnote w:type="continuationSeparator" w:id="0">
    <w:p w:rsidR="00F005B3" w:rsidRDefault="00F005B3" w:rsidP="006D22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70A9"/>
    <w:rsid w:val="0001020F"/>
    <w:rsid w:val="00061F27"/>
    <w:rsid w:val="0006698D"/>
    <w:rsid w:val="00087B74"/>
    <w:rsid w:val="00095CE0"/>
    <w:rsid w:val="000A149D"/>
    <w:rsid w:val="000A3340"/>
    <w:rsid w:val="000B626E"/>
    <w:rsid w:val="000C2D4A"/>
    <w:rsid w:val="000C7170"/>
    <w:rsid w:val="000E0AE8"/>
    <w:rsid w:val="000E235A"/>
    <w:rsid w:val="000F7B13"/>
    <w:rsid w:val="00120BDF"/>
    <w:rsid w:val="001435DB"/>
    <w:rsid w:val="00153C2D"/>
    <w:rsid w:val="00155E5A"/>
    <w:rsid w:val="00171228"/>
    <w:rsid w:val="00184207"/>
    <w:rsid w:val="0018753C"/>
    <w:rsid w:val="001B31E9"/>
    <w:rsid w:val="001C18D6"/>
    <w:rsid w:val="001D28E8"/>
    <w:rsid w:val="001F20BC"/>
    <w:rsid w:val="002111AE"/>
    <w:rsid w:val="00227119"/>
    <w:rsid w:val="00246BA1"/>
    <w:rsid w:val="00251FA5"/>
    <w:rsid w:val="0025389B"/>
    <w:rsid w:val="00281A6F"/>
    <w:rsid w:val="00297F6B"/>
    <w:rsid w:val="002E27E1"/>
    <w:rsid w:val="003044FA"/>
    <w:rsid w:val="0031672B"/>
    <w:rsid w:val="0032762A"/>
    <w:rsid w:val="0037561C"/>
    <w:rsid w:val="00376A5F"/>
    <w:rsid w:val="003C66D8"/>
    <w:rsid w:val="003E66A6"/>
    <w:rsid w:val="00414FC8"/>
    <w:rsid w:val="004359AE"/>
    <w:rsid w:val="0044370F"/>
    <w:rsid w:val="00457E42"/>
    <w:rsid w:val="004A0B37"/>
    <w:rsid w:val="004A219E"/>
    <w:rsid w:val="004B3994"/>
    <w:rsid w:val="004D29DE"/>
    <w:rsid w:val="004E0481"/>
    <w:rsid w:val="004E7804"/>
    <w:rsid w:val="00546974"/>
    <w:rsid w:val="005639AB"/>
    <w:rsid w:val="00565945"/>
    <w:rsid w:val="005911D3"/>
    <w:rsid w:val="005B0EC7"/>
    <w:rsid w:val="005D15D1"/>
    <w:rsid w:val="005D259E"/>
    <w:rsid w:val="005F174F"/>
    <w:rsid w:val="006042CA"/>
    <w:rsid w:val="0063410F"/>
    <w:rsid w:val="0064637E"/>
    <w:rsid w:val="00654D76"/>
    <w:rsid w:val="0065651C"/>
    <w:rsid w:val="00656582"/>
    <w:rsid w:val="00667DA0"/>
    <w:rsid w:val="00677CD7"/>
    <w:rsid w:val="006D2217"/>
    <w:rsid w:val="006D49BF"/>
    <w:rsid w:val="006D751B"/>
    <w:rsid w:val="00717BBB"/>
    <w:rsid w:val="00735FDE"/>
    <w:rsid w:val="00743B79"/>
    <w:rsid w:val="00755879"/>
    <w:rsid w:val="00770F0D"/>
    <w:rsid w:val="00776AF2"/>
    <w:rsid w:val="00783C13"/>
    <w:rsid w:val="00785779"/>
    <w:rsid w:val="007912CE"/>
    <w:rsid w:val="007A154B"/>
    <w:rsid w:val="007A2CC6"/>
    <w:rsid w:val="007D3171"/>
    <w:rsid w:val="007E445C"/>
    <w:rsid w:val="008147FF"/>
    <w:rsid w:val="00815F78"/>
    <w:rsid w:val="00847673"/>
    <w:rsid w:val="0085010C"/>
    <w:rsid w:val="008512DF"/>
    <w:rsid w:val="00855020"/>
    <w:rsid w:val="00860FBC"/>
    <w:rsid w:val="00877F72"/>
    <w:rsid w:val="00885EED"/>
    <w:rsid w:val="00892ADC"/>
    <w:rsid w:val="00896971"/>
    <w:rsid w:val="008A17E5"/>
    <w:rsid w:val="008A4C81"/>
    <w:rsid w:val="008F6642"/>
    <w:rsid w:val="00917C66"/>
    <w:rsid w:val="009349EE"/>
    <w:rsid w:val="00961C4E"/>
    <w:rsid w:val="00975F62"/>
    <w:rsid w:val="00982829"/>
    <w:rsid w:val="009866A6"/>
    <w:rsid w:val="009965BB"/>
    <w:rsid w:val="009A2B5C"/>
    <w:rsid w:val="009B3EAE"/>
    <w:rsid w:val="009C3354"/>
    <w:rsid w:val="009D3079"/>
    <w:rsid w:val="00A74AFD"/>
    <w:rsid w:val="00A80226"/>
    <w:rsid w:val="00A84D68"/>
    <w:rsid w:val="00A85774"/>
    <w:rsid w:val="00A9180A"/>
    <w:rsid w:val="00AA16DA"/>
    <w:rsid w:val="00AA199F"/>
    <w:rsid w:val="00AA629F"/>
    <w:rsid w:val="00AB00C2"/>
    <w:rsid w:val="00AE0A6E"/>
    <w:rsid w:val="00AE48DD"/>
    <w:rsid w:val="00B62680"/>
    <w:rsid w:val="00B62E87"/>
    <w:rsid w:val="00B73D27"/>
    <w:rsid w:val="00B77020"/>
    <w:rsid w:val="00BB1B93"/>
    <w:rsid w:val="00BB35F5"/>
    <w:rsid w:val="00BC6C12"/>
    <w:rsid w:val="00BE1C06"/>
    <w:rsid w:val="00BF18A0"/>
    <w:rsid w:val="00C07CE9"/>
    <w:rsid w:val="00C114FD"/>
    <w:rsid w:val="00C12082"/>
    <w:rsid w:val="00C41D05"/>
    <w:rsid w:val="00C705DD"/>
    <w:rsid w:val="00C76FA2"/>
    <w:rsid w:val="00C91F0D"/>
    <w:rsid w:val="00C96C00"/>
    <w:rsid w:val="00C9710A"/>
    <w:rsid w:val="00CA1AB8"/>
    <w:rsid w:val="00CC4A46"/>
    <w:rsid w:val="00CD2F8F"/>
    <w:rsid w:val="00D00504"/>
    <w:rsid w:val="00D45246"/>
    <w:rsid w:val="00D45295"/>
    <w:rsid w:val="00D62B41"/>
    <w:rsid w:val="00D971B0"/>
    <w:rsid w:val="00DB45CF"/>
    <w:rsid w:val="00DB5724"/>
    <w:rsid w:val="00DF5C03"/>
    <w:rsid w:val="00E0505F"/>
    <w:rsid w:val="00E0548F"/>
    <w:rsid w:val="00E305F6"/>
    <w:rsid w:val="00E3224A"/>
    <w:rsid w:val="00E413E8"/>
    <w:rsid w:val="00E53E23"/>
    <w:rsid w:val="00E81642"/>
    <w:rsid w:val="00EB7078"/>
    <w:rsid w:val="00EC0E07"/>
    <w:rsid w:val="00EC2295"/>
    <w:rsid w:val="00ED3FCA"/>
    <w:rsid w:val="00EE1459"/>
    <w:rsid w:val="00F005B3"/>
    <w:rsid w:val="00F01F6E"/>
    <w:rsid w:val="00F31667"/>
    <w:rsid w:val="00F340E5"/>
    <w:rsid w:val="00F408B7"/>
    <w:rsid w:val="00F42E87"/>
    <w:rsid w:val="00F460D7"/>
    <w:rsid w:val="00F617C2"/>
    <w:rsid w:val="00F65504"/>
    <w:rsid w:val="00F819F1"/>
    <w:rsid w:val="00F96D96"/>
    <w:rsid w:val="00FE0224"/>
    <w:rsid w:val="00FE22C8"/>
    <w:rsid w:val="00FE3509"/>
    <w:rsid w:val="28AD1D92"/>
    <w:rsid w:val="2C23799B"/>
    <w:rsid w:val="40CD30E1"/>
    <w:rsid w:val="62602DFF"/>
    <w:rsid w:val="7F4B0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pPr>
      <w:spacing w:after="0"/>
    </w:pPr>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5"/>
    <w:rPr>
      <w:rFonts w:eastAsia="PMingLiU"/>
      <w:sz w:val="18"/>
      <w:szCs w:val="18"/>
      <w:lang w:eastAsia="en-US"/>
    </w:rPr>
  </w:style>
  <w:style w:type="character" w:customStyle="1" w:styleId="Char0">
    <w:name w:val="页脚 Char"/>
    <w:basedOn w:val="a0"/>
    <w:link w:val="a4"/>
    <w:rPr>
      <w:rFonts w:eastAsia="PMingLiU"/>
      <w:sz w:val="18"/>
      <w:szCs w:val="18"/>
      <w:lang w:eastAsia="en-US"/>
    </w:rPr>
  </w:style>
  <w:style w:type="paragraph" w:styleId="a7">
    <w:name w:val="List Paragraph"/>
    <w:basedOn w:val="a"/>
    <w:uiPriority w:val="34"/>
    <w:unhideWhenUsed/>
    <w:qFormat/>
    <w:pPr>
      <w:ind w:firstLineChars="200" w:firstLine="420"/>
    </w:pPr>
  </w:style>
  <w:style w:type="character" w:customStyle="1" w:styleId="Char">
    <w:name w:val="批注框文本 Char"/>
    <w:basedOn w:val="a0"/>
    <w:link w:val="a3"/>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pPr>
      <w:spacing w:after="0"/>
    </w:pPr>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5"/>
    <w:rPr>
      <w:rFonts w:eastAsia="PMingLiU"/>
      <w:sz w:val="18"/>
      <w:szCs w:val="18"/>
      <w:lang w:eastAsia="en-US"/>
    </w:rPr>
  </w:style>
  <w:style w:type="character" w:customStyle="1" w:styleId="Char0">
    <w:name w:val="页脚 Char"/>
    <w:basedOn w:val="a0"/>
    <w:link w:val="a4"/>
    <w:rPr>
      <w:rFonts w:eastAsia="PMingLiU"/>
      <w:sz w:val="18"/>
      <w:szCs w:val="18"/>
      <w:lang w:eastAsia="en-US"/>
    </w:rPr>
  </w:style>
  <w:style w:type="paragraph" w:styleId="a7">
    <w:name w:val="List Paragraph"/>
    <w:basedOn w:val="a"/>
    <w:uiPriority w:val="34"/>
    <w:unhideWhenUsed/>
    <w:qFormat/>
    <w:pPr>
      <w:ind w:firstLineChars="200" w:firstLine="420"/>
    </w:pPr>
  </w:style>
  <w:style w:type="character" w:customStyle="1" w:styleId="Char">
    <w:name w:val="批注框文本 Char"/>
    <w:basedOn w:val="a0"/>
    <w:link w:val="a3"/>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03017F-BE11-48FB-A29C-5F3243DB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522</Words>
  <Characters>2978</Characters>
  <Application>Microsoft Office Word</Application>
  <DocSecurity>0</DocSecurity>
  <Lines>24</Lines>
  <Paragraphs>6</Paragraphs>
  <ScaleCrop>false</ScaleCrop>
  <Company>Microsoft</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35</cp:revision>
  <cp:lastPrinted>2017-01-05T16:24:00Z</cp:lastPrinted>
  <dcterms:created xsi:type="dcterms:W3CDTF">2017-09-01T07:23:00Z</dcterms:created>
  <dcterms:modified xsi:type="dcterms:W3CDTF">2018-09-18T02:17:00Z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